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0C0" w:rsidRPr="00F7203E" w:rsidRDefault="007870C0" w:rsidP="008D49ED">
      <w:pPr>
        <w:tabs>
          <w:tab w:val="left" w:pos="7371"/>
        </w:tabs>
        <w:ind w:firstLine="709"/>
        <w:jc w:val="right"/>
        <w:rPr>
          <w:rFonts w:ascii="PT Astra Serif" w:hAnsi="PT Astra Serif"/>
          <w:sz w:val="24"/>
          <w:szCs w:val="24"/>
        </w:rPr>
      </w:pPr>
      <w:bookmarkStart w:id="0" w:name="_GoBack"/>
      <w:bookmarkEnd w:id="0"/>
    </w:p>
    <w:p w:rsidR="00BE7716" w:rsidRDefault="00DD33B2" w:rsidP="00A45DC6">
      <w:pPr>
        <w:suppressAutoHyphens/>
        <w:jc w:val="center"/>
        <w:rPr>
          <w:rFonts w:ascii="PT Astra Serif" w:hAnsi="PT Astra Serif"/>
          <w:b/>
          <w:iCs/>
          <w:sz w:val="24"/>
          <w:szCs w:val="24"/>
        </w:rPr>
      </w:pPr>
      <w:proofErr w:type="gramStart"/>
      <w:r w:rsidRPr="00F7203E">
        <w:rPr>
          <w:rFonts w:ascii="PT Astra Serif" w:hAnsi="PT Astra Serif"/>
          <w:b/>
          <w:sz w:val="24"/>
          <w:szCs w:val="24"/>
        </w:rPr>
        <w:t xml:space="preserve">Документация об аукционе </w:t>
      </w:r>
      <w:r w:rsidRPr="00F7203E">
        <w:rPr>
          <w:rFonts w:ascii="PT Astra Serif" w:hAnsi="PT Astra Serif"/>
          <w:b/>
          <w:iCs/>
          <w:sz w:val="24"/>
          <w:szCs w:val="24"/>
        </w:rPr>
        <w:t xml:space="preserve">на право заключения договора аренды </w:t>
      </w:r>
      <w:r w:rsidR="00746AED" w:rsidRPr="00746AED">
        <w:rPr>
          <w:rFonts w:ascii="PT Astra Serif" w:hAnsi="PT Astra Serif"/>
          <w:b/>
          <w:iCs/>
          <w:sz w:val="24"/>
          <w:szCs w:val="24"/>
        </w:rPr>
        <w:t>недвижимого имущества, находящегося в собственности муниципального образования город Тула, являющимся объектом культурного наследия регионального значения</w:t>
      </w:r>
      <w:r w:rsidR="00BE7716">
        <w:rPr>
          <w:rFonts w:ascii="PT Astra Serif" w:hAnsi="PT Astra Serif"/>
          <w:b/>
          <w:iCs/>
          <w:sz w:val="24"/>
          <w:szCs w:val="24"/>
        </w:rPr>
        <w:t xml:space="preserve"> </w:t>
      </w:r>
      <w:r w:rsidR="00BE7716" w:rsidRPr="00BE7716">
        <w:rPr>
          <w:rFonts w:ascii="PT Astra Serif" w:hAnsi="PT Astra Serif"/>
          <w:b/>
          <w:iCs/>
          <w:sz w:val="24"/>
          <w:szCs w:val="24"/>
        </w:rPr>
        <w:t>«Пробная галерея Оружейного завода»</w:t>
      </w:r>
      <w:r w:rsidR="00746AED" w:rsidRPr="00746AED">
        <w:rPr>
          <w:rFonts w:ascii="PT Astra Serif" w:hAnsi="PT Astra Serif"/>
          <w:b/>
          <w:iCs/>
          <w:sz w:val="24"/>
          <w:szCs w:val="24"/>
        </w:rPr>
        <w:t>, расположенного по адресу:</w:t>
      </w:r>
      <w:proofErr w:type="gramEnd"/>
      <w:r w:rsidR="00746AED" w:rsidRPr="00746AED">
        <w:rPr>
          <w:rFonts w:ascii="PT Astra Serif" w:hAnsi="PT Astra Serif"/>
          <w:b/>
          <w:iCs/>
          <w:sz w:val="24"/>
          <w:szCs w:val="24"/>
        </w:rPr>
        <w:t xml:space="preserve"> Тульская область, </w:t>
      </w:r>
    </w:p>
    <w:p w:rsidR="00501E73" w:rsidRPr="00BE7716" w:rsidRDefault="00746AED" w:rsidP="00BE7716">
      <w:pPr>
        <w:suppressAutoHyphens/>
        <w:jc w:val="center"/>
        <w:rPr>
          <w:rFonts w:ascii="PT Astra Serif" w:hAnsi="PT Astra Serif"/>
          <w:b/>
          <w:iCs/>
          <w:sz w:val="24"/>
          <w:szCs w:val="24"/>
        </w:rPr>
      </w:pPr>
      <w:r w:rsidRPr="00746AED">
        <w:rPr>
          <w:rFonts w:ascii="PT Astra Serif" w:hAnsi="PT Astra Serif"/>
          <w:b/>
          <w:iCs/>
          <w:sz w:val="24"/>
          <w:szCs w:val="24"/>
        </w:rPr>
        <w:t>г. Тула, р-н Пролетарский, ул. Демидовская плотина, д. 15</w:t>
      </w:r>
    </w:p>
    <w:p w:rsidR="00A274DD" w:rsidRPr="00F7203E" w:rsidRDefault="00A274DD" w:rsidP="008D49ED">
      <w:pPr>
        <w:pStyle w:val="ae"/>
        <w:ind w:firstLine="709"/>
        <w:jc w:val="both"/>
        <w:rPr>
          <w:rFonts w:ascii="PT Astra Serif" w:hAnsi="PT Astra Serif"/>
          <w:b/>
          <w:sz w:val="24"/>
          <w:szCs w:val="24"/>
        </w:rPr>
      </w:pPr>
    </w:p>
    <w:p w:rsidR="00F6277B" w:rsidRPr="00F7203E" w:rsidRDefault="005B265F" w:rsidP="00746AED">
      <w:pPr>
        <w:widowControl w:val="0"/>
        <w:ind w:firstLine="708"/>
        <w:jc w:val="both"/>
        <w:rPr>
          <w:rFonts w:ascii="PT Astra Serif" w:hAnsi="PT Astra Serif"/>
          <w:sz w:val="24"/>
          <w:szCs w:val="24"/>
        </w:rPr>
      </w:pPr>
      <w:proofErr w:type="gramStart"/>
      <w:r w:rsidRPr="00F7203E">
        <w:rPr>
          <w:rFonts w:ascii="PT Astra Serif" w:hAnsi="PT Astra Serif"/>
          <w:sz w:val="24"/>
          <w:szCs w:val="24"/>
        </w:rPr>
        <w:t xml:space="preserve">Настоящая документация подготовлена в соответствии с </w:t>
      </w:r>
      <w:r w:rsidR="00746AED" w:rsidRPr="00746AED">
        <w:rPr>
          <w:rFonts w:ascii="PT Astra Serif" w:hAnsi="PT Astra Serif"/>
          <w:sz w:val="24"/>
          <w:szCs w:val="24"/>
        </w:rPr>
        <w:t>Гражданским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 Федеральным законом от 26 июля 2006 года № 135-ФЗ «О защите конкуренции», Федеральным законом от</w:t>
      </w:r>
      <w:proofErr w:type="gramEnd"/>
      <w:r w:rsidR="00746AED" w:rsidRPr="00746AED">
        <w:rPr>
          <w:rFonts w:ascii="PT Astra Serif" w:hAnsi="PT Astra Serif"/>
          <w:sz w:val="24"/>
          <w:szCs w:val="24"/>
        </w:rPr>
        <w:t xml:space="preserve"> </w:t>
      </w:r>
      <w:proofErr w:type="gramStart"/>
      <w:r w:rsidR="00746AED" w:rsidRPr="00746AED">
        <w:rPr>
          <w:rFonts w:ascii="PT Astra Serif" w:hAnsi="PT Astra Serif"/>
          <w:sz w:val="24"/>
          <w:szCs w:val="24"/>
        </w:rPr>
        <w:t>25 июня 2002 года № 73-ФЗ «Об объектах культурного наследия (памятниках истории и культуры) народов Российской Федерации», Приказом Федеральной антимонопольной службы Российской Федерации от 21 марта 2023 года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00746AED" w:rsidRPr="00746AED">
        <w:rPr>
          <w:rFonts w:ascii="PT Astra Serif" w:hAnsi="PT Astra Serif"/>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решением Тульской городской Думы от 30 октября 2024 года № 2/28 «Об утверждении Положения о </w:t>
      </w:r>
      <w:proofErr w:type="gramStart"/>
      <w:r w:rsidR="00746AED" w:rsidRPr="00746AED">
        <w:rPr>
          <w:rFonts w:ascii="PT Astra Serif" w:hAnsi="PT Astra Serif"/>
          <w:sz w:val="24"/>
          <w:szCs w:val="24"/>
        </w:rPr>
        <w:t>порядке передачи в аренду имущества, находящегося в собственности муниципального образования город Тула», решением Тульской городской Думы от  28 мая 2025 года № 9/194 «О передаче в аренду посредством проведения аукциона недвижимого имущества, находящегося в собственности муниципального образования город Тула, являющимся объектом культурного наследия регионального значения, расположенного по адресу:</w:t>
      </w:r>
      <w:proofErr w:type="gramEnd"/>
      <w:r w:rsidR="00746AED" w:rsidRPr="00746AED">
        <w:rPr>
          <w:rFonts w:ascii="PT Astra Serif" w:hAnsi="PT Astra Serif"/>
          <w:sz w:val="24"/>
          <w:szCs w:val="24"/>
        </w:rPr>
        <w:t xml:space="preserve"> </w:t>
      </w:r>
      <w:proofErr w:type="gramStart"/>
      <w:r w:rsidR="00746AED" w:rsidRPr="00746AED">
        <w:rPr>
          <w:rFonts w:ascii="PT Astra Serif" w:hAnsi="PT Astra Serif"/>
          <w:sz w:val="24"/>
          <w:szCs w:val="24"/>
        </w:rPr>
        <w:t>Тульская область, г. Тула, р-н Пролетарский, ул. Демидовская плотина, д. 15</w:t>
      </w:r>
      <w:r w:rsidR="00397FA6" w:rsidRPr="00397FA6">
        <w:rPr>
          <w:rFonts w:ascii="PT Astra Serif" w:hAnsi="PT Astra Serif"/>
          <w:sz w:val="24"/>
          <w:szCs w:val="24"/>
        </w:rPr>
        <w:t>»</w:t>
      </w:r>
      <w:r w:rsidR="00F6277B" w:rsidRPr="00F7203E">
        <w:rPr>
          <w:rFonts w:ascii="PT Astra Serif" w:hAnsi="PT Astra Serif"/>
          <w:sz w:val="24"/>
          <w:szCs w:val="24"/>
        </w:rPr>
        <w:t>.</w:t>
      </w:r>
      <w:proofErr w:type="gramEnd"/>
    </w:p>
    <w:p w:rsidR="00F6277B" w:rsidRPr="00F7203E" w:rsidRDefault="00F6277B" w:rsidP="0094701A">
      <w:pPr>
        <w:widowControl w:val="0"/>
        <w:ind w:firstLine="709"/>
        <w:jc w:val="both"/>
        <w:rPr>
          <w:rFonts w:ascii="PT Astra Serif" w:hAnsi="PT Astra Serif"/>
          <w:sz w:val="24"/>
          <w:szCs w:val="24"/>
        </w:rPr>
      </w:pPr>
    </w:p>
    <w:p w:rsidR="009D146C" w:rsidRPr="00F7203E" w:rsidRDefault="005B265F" w:rsidP="0094701A">
      <w:pPr>
        <w:widowControl w:val="0"/>
        <w:ind w:firstLine="709"/>
        <w:jc w:val="both"/>
        <w:rPr>
          <w:rFonts w:ascii="PT Astra Serif" w:hAnsi="PT Astra Serif"/>
          <w:b/>
          <w:bCs/>
          <w:sz w:val="24"/>
          <w:szCs w:val="24"/>
        </w:rPr>
      </w:pPr>
      <w:r w:rsidRPr="00F7203E">
        <w:rPr>
          <w:rFonts w:ascii="PT Astra Serif" w:hAnsi="PT Astra Serif"/>
          <w:sz w:val="24"/>
          <w:szCs w:val="24"/>
        </w:rPr>
        <w:t>Настоящая документация об аукцион</w:t>
      </w:r>
      <w:r w:rsidR="001C43D6" w:rsidRPr="00F7203E">
        <w:rPr>
          <w:rFonts w:ascii="PT Astra Serif" w:hAnsi="PT Astra Serif"/>
          <w:sz w:val="24"/>
          <w:szCs w:val="24"/>
        </w:rPr>
        <w:t>е содержит следующую информацию.</w:t>
      </w:r>
    </w:p>
    <w:tbl>
      <w:tblPr>
        <w:tblW w:w="10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75"/>
        <w:gridCol w:w="2835"/>
        <w:gridCol w:w="6663"/>
      </w:tblGrid>
      <w:tr w:rsidR="009D146C" w:rsidRPr="00F7203E" w:rsidTr="00BD43D9">
        <w:trPr>
          <w:tblHeader/>
        </w:trPr>
        <w:tc>
          <w:tcPr>
            <w:tcW w:w="675" w:type="dxa"/>
            <w:shd w:val="clear" w:color="auto" w:fill="auto"/>
          </w:tcPr>
          <w:p w:rsidR="009D146C" w:rsidRPr="00F7203E" w:rsidRDefault="009D146C" w:rsidP="00800FF3">
            <w:pPr>
              <w:keepNext/>
              <w:keepLines/>
              <w:widowControl w:val="0"/>
              <w:suppressLineNumbers/>
              <w:suppressAutoHyphens/>
              <w:jc w:val="center"/>
              <w:rPr>
                <w:rFonts w:ascii="PT Astra Serif" w:hAnsi="PT Astra Serif"/>
                <w:b/>
                <w:bCs/>
                <w:sz w:val="24"/>
                <w:szCs w:val="24"/>
              </w:rPr>
            </w:pPr>
            <w:r w:rsidRPr="00F7203E">
              <w:rPr>
                <w:rFonts w:ascii="PT Astra Serif" w:hAnsi="PT Astra Serif"/>
                <w:b/>
                <w:bCs/>
                <w:sz w:val="24"/>
                <w:szCs w:val="24"/>
              </w:rPr>
              <w:t>№</w:t>
            </w:r>
            <w:r w:rsidR="00B14C04" w:rsidRPr="00F7203E">
              <w:rPr>
                <w:rFonts w:ascii="PT Astra Serif" w:hAnsi="PT Astra Serif"/>
                <w:b/>
                <w:bCs/>
                <w:sz w:val="24"/>
                <w:szCs w:val="24"/>
              </w:rPr>
              <w:t xml:space="preserve"> </w:t>
            </w:r>
            <w:proofErr w:type="gramStart"/>
            <w:r w:rsidR="00B14C04" w:rsidRPr="00F7203E">
              <w:rPr>
                <w:rFonts w:ascii="PT Astra Serif" w:hAnsi="PT Astra Serif"/>
                <w:b/>
                <w:bCs/>
                <w:sz w:val="24"/>
                <w:szCs w:val="24"/>
              </w:rPr>
              <w:t>п</w:t>
            </w:r>
            <w:proofErr w:type="gramEnd"/>
            <w:r w:rsidR="00B14C04" w:rsidRPr="00F7203E">
              <w:rPr>
                <w:rFonts w:ascii="PT Astra Serif" w:hAnsi="PT Astra Serif"/>
                <w:b/>
                <w:bCs/>
                <w:sz w:val="24"/>
                <w:szCs w:val="24"/>
              </w:rPr>
              <w:t>/п</w:t>
            </w:r>
          </w:p>
        </w:tc>
        <w:tc>
          <w:tcPr>
            <w:tcW w:w="2835" w:type="dxa"/>
            <w:shd w:val="clear" w:color="auto" w:fill="auto"/>
          </w:tcPr>
          <w:p w:rsidR="009D146C" w:rsidRPr="00F7203E" w:rsidRDefault="009D146C" w:rsidP="00800FF3">
            <w:pPr>
              <w:keepNext/>
              <w:keepLines/>
              <w:widowControl w:val="0"/>
              <w:suppressLineNumbers/>
              <w:suppressAutoHyphens/>
              <w:jc w:val="center"/>
              <w:rPr>
                <w:rFonts w:ascii="PT Astra Serif" w:hAnsi="PT Astra Serif"/>
                <w:b/>
                <w:bCs/>
                <w:sz w:val="24"/>
                <w:szCs w:val="24"/>
              </w:rPr>
            </w:pPr>
            <w:r w:rsidRPr="00F7203E">
              <w:rPr>
                <w:rFonts w:ascii="PT Astra Serif" w:hAnsi="PT Astra Serif"/>
                <w:b/>
                <w:bCs/>
                <w:sz w:val="24"/>
                <w:szCs w:val="24"/>
              </w:rPr>
              <w:t xml:space="preserve">Содержание пункта </w:t>
            </w:r>
          </w:p>
        </w:tc>
        <w:tc>
          <w:tcPr>
            <w:tcW w:w="6663" w:type="dxa"/>
            <w:shd w:val="clear" w:color="auto" w:fill="auto"/>
          </w:tcPr>
          <w:p w:rsidR="009D146C" w:rsidRPr="00F7203E" w:rsidRDefault="009D146C" w:rsidP="00800FF3">
            <w:pPr>
              <w:keepNext/>
              <w:keepLines/>
              <w:widowControl w:val="0"/>
              <w:suppressLineNumbers/>
              <w:suppressAutoHyphens/>
              <w:jc w:val="center"/>
              <w:rPr>
                <w:rFonts w:ascii="PT Astra Serif" w:hAnsi="PT Astra Serif"/>
                <w:b/>
                <w:bCs/>
                <w:sz w:val="24"/>
                <w:szCs w:val="24"/>
                <w:lang w:val="en-US"/>
              </w:rPr>
            </w:pPr>
            <w:r w:rsidRPr="00F7203E">
              <w:rPr>
                <w:rFonts w:ascii="PT Astra Serif" w:hAnsi="PT Astra Serif"/>
                <w:b/>
                <w:bCs/>
                <w:sz w:val="24"/>
                <w:szCs w:val="24"/>
              </w:rPr>
              <w:t>Информация</w:t>
            </w:r>
          </w:p>
        </w:tc>
      </w:tr>
      <w:tr w:rsidR="009D146C" w:rsidRPr="00F7203E" w:rsidTr="000C3FAF">
        <w:tc>
          <w:tcPr>
            <w:tcW w:w="10173" w:type="dxa"/>
            <w:gridSpan w:val="3"/>
            <w:shd w:val="clear" w:color="auto" w:fill="auto"/>
          </w:tcPr>
          <w:p w:rsidR="009D146C" w:rsidRPr="00F7203E" w:rsidRDefault="009D146C" w:rsidP="004B0BF6">
            <w:pPr>
              <w:keepNext/>
              <w:keepLines/>
              <w:widowControl w:val="0"/>
              <w:suppressLineNumbers/>
              <w:suppressAutoHyphens/>
              <w:rPr>
                <w:rFonts w:ascii="PT Astra Serif" w:hAnsi="PT Astra Serif"/>
                <w:sz w:val="24"/>
                <w:szCs w:val="24"/>
              </w:rPr>
            </w:pPr>
            <w:r w:rsidRPr="00F7203E">
              <w:rPr>
                <w:rFonts w:ascii="PT Astra Serif" w:hAnsi="PT Astra Serif"/>
                <w:sz w:val="24"/>
                <w:szCs w:val="24"/>
              </w:rPr>
              <w:t>Открытый аукцион</w:t>
            </w:r>
            <w:r w:rsidR="001527A4" w:rsidRPr="00F7203E">
              <w:rPr>
                <w:rFonts w:ascii="PT Astra Serif" w:hAnsi="PT Astra Serif"/>
                <w:sz w:val="24"/>
                <w:szCs w:val="24"/>
              </w:rPr>
              <w:t xml:space="preserve"> по составу участнико</w:t>
            </w:r>
            <w:r w:rsidR="00746AED">
              <w:rPr>
                <w:rFonts w:ascii="PT Astra Serif" w:hAnsi="PT Astra Serif"/>
                <w:sz w:val="24"/>
                <w:szCs w:val="24"/>
              </w:rPr>
              <w:t xml:space="preserve">в и </w:t>
            </w:r>
            <w:r w:rsidR="004B0BF6">
              <w:rPr>
                <w:rFonts w:ascii="PT Astra Serif" w:hAnsi="PT Astra Serif"/>
                <w:sz w:val="24"/>
                <w:szCs w:val="24"/>
              </w:rPr>
              <w:t>форме подачи предложений</w:t>
            </w:r>
            <w:r w:rsidR="001527A4" w:rsidRPr="00F7203E">
              <w:rPr>
                <w:rFonts w:ascii="PT Astra Serif" w:hAnsi="PT Astra Serif"/>
                <w:sz w:val="24"/>
                <w:szCs w:val="24"/>
              </w:rPr>
              <w:t>,</w:t>
            </w:r>
            <w:r w:rsidRPr="00F7203E">
              <w:rPr>
                <w:rFonts w:ascii="PT Astra Serif" w:hAnsi="PT Astra Serif"/>
                <w:sz w:val="24"/>
                <w:szCs w:val="24"/>
              </w:rPr>
              <w:t xml:space="preserve"> проводит организатор аукциона </w:t>
            </w:r>
          </w:p>
        </w:tc>
      </w:tr>
      <w:tr w:rsidR="009D146C" w:rsidRPr="00F7203E" w:rsidTr="00BD43D9">
        <w:trPr>
          <w:trHeight w:val="20"/>
        </w:trPr>
        <w:tc>
          <w:tcPr>
            <w:tcW w:w="675" w:type="dxa"/>
            <w:shd w:val="clear" w:color="auto" w:fill="auto"/>
          </w:tcPr>
          <w:p w:rsidR="009D146C" w:rsidRPr="00F7203E" w:rsidRDefault="009D146C"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RDefault="009D146C" w:rsidP="00746AED">
            <w:pPr>
              <w:autoSpaceDE w:val="0"/>
              <w:autoSpaceDN w:val="0"/>
              <w:adjustRightInd w:val="0"/>
              <w:ind w:right="-102"/>
              <w:rPr>
                <w:rFonts w:ascii="PT Astra Serif" w:hAnsi="PT Astra Serif"/>
                <w:b/>
                <w:sz w:val="24"/>
                <w:szCs w:val="24"/>
              </w:rPr>
            </w:pPr>
            <w:r w:rsidRPr="00F7203E">
              <w:rPr>
                <w:rFonts w:ascii="PT Astra Serif" w:hAnsi="PT Astra Serif"/>
                <w:b/>
                <w:sz w:val="24"/>
                <w:szCs w:val="24"/>
              </w:rPr>
              <w:t xml:space="preserve">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w:t>
            </w:r>
            <w:r w:rsidRPr="00F7203E">
              <w:rPr>
                <w:rFonts w:ascii="PT Astra Serif" w:hAnsi="PT Astra Serif"/>
                <w:b/>
                <w:sz w:val="24"/>
                <w:szCs w:val="24"/>
              </w:rPr>
              <w:lastRenderedPageBreak/>
              <w:t xml:space="preserve">сети </w:t>
            </w:r>
            <w:r w:rsidR="00B14C04" w:rsidRPr="00F7203E">
              <w:rPr>
                <w:rFonts w:ascii="PT Astra Serif" w:hAnsi="PT Astra Serif"/>
                <w:b/>
                <w:sz w:val="24"/>
                <w:szCs w:val="24"/>
              </w:rPr>
              <w:t>«</w:t>
            </w:r>
            <w:r w:rsidRPr="00F7203E">
              <w:rPr>
                <w:rFonts w:ascii="PT Astra Serif" w:hAnsi="PT Astra Serif"/>
                <w:b/>
                <w:sz w:val="24"/>
                <w:szCs w:val="24"/>
              </w:rPr>
              <w:t>Интернет</w:t>
            </w:r>
            <w:r w:rsidR="00B14C04" w:rsidRPr="00F7203E">
              <w:rPr>
                <w:rFonts w:ascii="PT Astra Serif" w:hAnsi="PT Astra Serif"/>
                <w:b/>
                <w:sz w:val="24"/>
                <w:szCs w:val="24"/>
              </w:rPr>
              <w:t>»</w:t>
            </w:r>
            <w:r w:rsidRPr="00F7203E">
              <w:rPr>
                <w:rFonts w:ascii="PT Astra Serif" w:hAnsi="PT Astra Serif"/>
                <w:b/>
                <w:sz w:val="24"/>
                <w:szCs w:val="24"/>
              </w:rPr>
              <w:t>, на которой проводится аукцион</w:t>
            </w:r>
          </w:p>
        </w:tc>
        <w:tc>
          <w:tcPr>
            <w:tcW w:w="6663" w:type="dxa"/>
            <w:shd w:val="clear" w:color="auto" w:fill="auto"/>
          </w:tcPr>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lastRenderedPageBreak/>
              <w:t>Наименование:</w:t>
            </w:r>
            <w:r w:rsidRPr="00F7203E">
              <w:rPr>
                <w:rFonts w:ascii="PT Astra Serif" w:hAnsi="PT Astra Serif"/>
                <w:sz w:val="24"/>
                <w:szCs w:val="24"/>
              </w:rPr>
              <w:t xml:space="preserve"> Комитет имущественных и земельных отношений администрации города Тулы</w:t>
            </w:r>
          </w:p>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 xml:space="preserve">Место нахождения: </w:t>
            </w:r>
            <w:r w:rsidRPr="00F7203E">
              <w:rPr>
                <w:rFonts w:ascii="PT Astra Serif" w:hAnsi="PT Astra Serif"/>
                <w:sz w:val="24"/>
                <w:szCs w:val="24"/>
              </w:rPr>
              <w:t>г. Тула, ул. Гоголевская, д. 73</w:t>
            </w:r>
          </w:p>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Почтовый адрес:</w:t>
            </w:r>
            <w:r w:rsidRPr="00F7203E">
              <w:rPr>
                <w:rFonts w:ascii="PT Astra Serif" w:hAnsi="PT Astra Serif"/>
                <w:sz w:val="24"/>
                <w:szCs w:val="24"/>
              </w:rPr>
              <w:t xml:space="preserve"> </w:t>
            </w:r>
          </w:p>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sz w:val="24"/>
                <w:szCs w:val="24"/>
              </w:rPr>
              <w:t>300034, г. Тула, ул. Гоголевская, д. 73</w:t>
            </w:r>
          </w:p>
          <w:p w:rsidR="009D146C" w:rsidRPr="00F7203E" w:rsidRDefault="009D146C" w:rsidP="00800FF3">
            <w:pPr>
              <w:jc w:val="both"/>
              <w:rPr>
                <w:rFonts w:ascii="PT Astra Serif" w:hAnsi="PT Astra Serif"/>
                <w:sz w:val="24"/>
                <w:szCs w:val="24"/>
              </w:rPr>
            </w:pPr>
            <w:r w:rsidRPr="00F7203E">
              <w:rPr>
                <w:rFonts w:ascii="PT Astra Serif" w:hAnsi="PT Astra Serif"/>
                <w:b/>
                <w:sz w:val="24"/>
                <w:szCs w:val="24"/>
              </w:rPr>
              <w:t>Адрес электронной почты:</w:t>
            </w:r>
            <w:r w:rsidRPr="00F7203E">
              <w:rPr>
                <w:rFonts w:ascii="PT Astra Serif" w:hAnsi="PT Astra Serif"/>
                <w:sz w:val="24"/>
                <w:szCs w:val="24"/>
              </w:rPr>
              <w:t xml:space="preserve"> </w:t>
            </w:r>
            <w:hyperlink r:id="rId9" w:history="1">
              <w:r w:rsidR="0094701A" w:rsidRPr="00F7203E">
                <w:rPr>
                  <w:rStyle w:val="a5"/>
                  <w:rFonts w:ascii="PT Astra Serif" w:hAnsi="PT Astra Serif"/>
                  <w:color w:val="auto"/>
                  <w:sz w:val="24"/>
                  <w:szCs w:val="24"/>
                  <w:u w:val="none"/>
                  <w:lang w:val="en-US"/>
                </w:rPr>
                <w:t>lomakindya</w:t>
              </w:r>
              <w:r w:rsidR="0094701A" w:rsidRPr="00F7203E">
                <w:rPr>
                  <w:rStyle w:val="a5"/>
                  <w:rFonts w:ascii="PT Astra Serif" w:hAnsi="PT Astra Serif"/>
                  <w:color w:val="auto"/>
                  <w:sz w:val="24"/>
                  <w:szCs w:val="24"/>
                  <w:u w:val="none"/>
                </w:rPr>
                <w:t>@</w:t>
              </w:r>
              <w:r w:rsidR="0094701A" w:rsidRPr="00F7203E">
                <w:rPr>
                  <w:rStyle w:val="a5"/>
                  <w:rFonts w:ascii="PT Astra Serif" w:hAnsi="PT Astra Serif"/>
                  <w:color w:val="auto"/>
                  <w:sz w:val="24"/>
                  <w:szCs w:val="24"/>
                  <w:u w:val="none"/>
                  <w:lang w:val="en-US"/>
                </w:rPr>
                <w:t>cityadm</w:t>
              </w:r>
              <w:r w:rsidR="0094701A" w:rsidRPr="00F7203E">
                <w:rPr>
                  <w:rStyle w:val="a5"/>
                  <w:rFonts w:ascii="PT Astra Serif" w:hAnsi="PT Astra Serif"/>
                  <w:color w:val="auto"/>
                  <w:sz w:val="24"/>
                  <w:szCs w:val="24"/>
                  <w:u w:val="none"/>
                </w:rPr>
                <w:t>.</w:t>
              </w:r>
              <w:r w:rsidR="0094701A" w:rsidRPr="00F7203E">
                <w:rPr>
                  <w:rStyle w:val="a5"/>
                  <w:rFonts w:ascii="PT Astra Serif" w:hAnsi="PT Astra Serif"/>
                  <w:color w:val="auto"/>
                  <w:sz w:val="24"/>
                  <w:szCs w:val="24"/>
                  <w:u w:val="none"/>
                  <w:lang w:val="en-US"/>
                </w:rPr>
                <w:t>tula</w:t>
              </w:r>
              <w:r w:rsidR="0094701A" w:rsidRPr="00F7203E">
                <w:rPr>
                  <w:rStyle w:val="a5"/>
                  <w:rFonts w:ascii="PT Astra Serif" w:hAnsi="PT Astra Serif"/>
                  <w:color w:val="auto"/>
                  <w:sz w:val="24"/>
                  <w:szCs w:val="24"/>
                  <w:u w:val="none"/>
                </w:rPr>
                <w:t>.</w:t>
              </w:r>
              <w:proofErr w:type="spellStart"/>
              <w:r w:rsidR="0094701A" w:rsidRPr="00F7203E">
                <w:rPr>
                  <w:rStyle w:val="a5"/>
                  <w:rFonts w:ascii="PT Astra Serif" w:hAnsi="PT Astra Serif"/>
                  <w:color w:val="auto"/>
                  <w:sz w:val="24"/>
                  <w:szCs w:val="24"/>
                  <w:u w:val="none"/>
                  <w:lang w:val="en-US"/>
                </w:rPr>
                <w:t>ru</w:t>
              </w:r>
              <w:proofErr w:type="spellEnd"/>
            </w:hyperlink>
            <w:r w:rsidR="0094701A" w:rsidRPr="00F7203E">
              <w:rPr>
                <w:rFonts w:ascii="PT Astra Serif" w:hAnsi="PT Astra Serif"/>
                <w:sz w:val="24"/>
                <w:szCs w:val="24"/>
              </w:rPr>
              <w:t xml:space="preserve"> </w:t>
            </w:r>
          </w:p>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Телефон:</w:t>
            </w:r>
            <w:r w:rsidRPr="00F7203E">
              <w:rPr>
                <w:rFonts w:ascii="PT Astra Serif" w:hAnsi="PT Astra Serif"/>
                <w:sz w:val="24"/>
                <w:szCs w:val="24"/>
              </w:rPr>
              <w:t xml:space="preserve"> 52-07-00 </w:t>
            </w:r>
            <w:r w:rsidR="0094701A" w:rsidRPr="00F7203E">
              <w:rPr>
                <w:rFonts w:ascii="PT Astra Serif" w:hAnsi="PT Astra Serif"/>
                <w:sz w:val="24"/>
                <w:szCs w:val="24"/>
              </w:rPr>
              <w:t>(</w:t>
            </w:r>
            <w:r w:rsidRPr="00F7203E">
              <w:rPr>
                <w:rFonts w:ascii="PT Astra Serif" w:hAnsi="PT Astra Serif"/>
                <w:sz w:val="24"/>
                <w:szCs w:val="24"/>
              </w:rPr>
              <w:t xml:space="preserve">доб. </w:t>
            </w:r>
            <w:r w:rsidR="0094701A" w:rsidRPr="00F7203E">
              <w:rPr>
                <w:rFonts w:ascii="PT Astra Serif" w:hAnsi="PT Astra Serif"/>
                <w:sz w:val="24"/>
                <w:szCs w:val="24"/>
              </w:rPr>
              <w:t>7</w:t>
            </w:r>
            <w:r w:rsidR="00BF3EF1" w:rsidRPr="00F7203E">
              <w:rPr>
                <w:rFonts w:ascii="PT Astra Serif" w:hAnsi="PT Astra Serif"/>
                <w:sz w:val="24"/>
                <w:szCs w:val="24"/>
              </w:rPr>
              <w:t>35</w:t>
            </w:r>
            <w:r w:rsidR="00640149" w:rsidRPr="00F7203E">
              <w:rPr>
                <w:rFonts w:ascii="PT Astra Serif" w:hAnsi="PT Astra Serif"/>
                <w:sz w:val="24"/>
                <w:szCs w:val="24"/>
              </w:rPr>
              <w:t>,</w:t>
            </w:r>
            <w:r w:rsidR="00A66F12" w:rsidRPr="00F7203E">
              <w:rPr>
                <w:rFonts w:ascii="PT Astra Serif" w:hAnsi="PT Astra Serif"/>
                <w:sz w:val="24"/>
                <w:szCs w:val="24"/>
              </w:rPr>
              <w:t xml:space="preserve"> </w:t>
            </w:r>
            <w:r w:rsidR="003739A2" w:rsidRPr="00F7203E">
              <w:rPr>
                <w:rFonts w:ascii="PT Astra Serif" w:hAnsi="PT Astra Serif"/>
                <w:color w:val="000000"/>
                <w:sz w:val="24"/>
                <w:szCs w:val="24"/>
              </w:rPr>
              <w:t>7</w:t>
            </w:r>
            <w:r w:rsidR="00B74693">
              <w:rPr>
                <w:rFonts w:ascii="PT Astra Serif" w:hAnsi="PT Astra Serif"/>
                <w:color w:val="000000"/>
                <w:sz w:val="24"/>
                <w:szCs w:val="24"/>
              </w:rPr>
              <w:t>38</w:t>
            </w:r>
            <w:r w:rsidR="0094701A" w:rsidRPr="00F7203E">
              <w:rPr>
                <w:rFonts w:ascii="PT Astra Serif" w:hAnsi="PT Astra Serif"/>
                <w:sz w:val="24"/>
                <w:szCs w:val="24"/>
              </w:rPr>
              <w:t>)</w:t>
            </w:r>
          </w:p>
          <w:p w:rsidR="009D146C" w:rsidRPr="00F7203E" w:rsidRDefault="009D146C" w:rsidP="00800FF3">
            <w:pPr>
              <w:keepNext/>
              <w:keepLines/>
              <w:widowControl w:val="0"/>
              <w:suppressLineNumbers/>
              <w:suppressAutoHyphens/>
              <w:rPr>
                <w:rFonts w:ascii="PT Astra Serif" w:hAnsi="PT Astra Serif"/>
                <w:sz w:val="24"/>
                <w:szCs w:val="24"/>
              </w:rPr>
            </w:pPr>
            <w:r w:rsidRPr="00F7203E">
              <w:rPr>
                <w:rFonts w:ascii="PT Astra Serif" w:hAnsi="PT Astra Serif"/>
                <w:b/>
                <w:sz w:val="24"/>
                <w:szCs w:val="24"/>
              </w:rPr>
              <w:t>Место проведения аукциона</w:t>
            </w:r>
            <w:r w:rsidRPr="00F7203E">
              <w:rPr>
                <w:rFonts w:ascii="PT Astra Serif" w:hAnsi="PT Astra Serif"/>
                <w:sz w:val="24"/>
                <w:szCs w:val="24"/>
              </w:rPr>
              <w:t xml:space="preserve">: электронная площадка – универсальная торговая платформа АО </w:t>
            </w:r>
            <w:r w:rsidR="00B14C04" w:rsidRPr="00F7203E">
              <w:rPr>
                <w:rFonts w:ascii="PT Astra Serif" w:hAnsi="PT Astra Serif"/>
                <w:sz w:val="24"/>
                <w:szCs w:val="24"/>
              </w:rPr>
              <w:t>«</w:t>
            </w:r>
            <w:r w:rsidRPr="00F7203E">
              <w:rPr>
                <w:rFonts w:ascii="PT Astra Serif" w:hAnsi="PT Astra Serif"/>
                <w:sz w:val="24"/>
                <w:szCs w:val="24"/>
              </w:rPr>
              <w:t>Сбербанк-АСТ</w:t>
            </w:r>
            <w:r w:rsidR="00B14C04" w:rsidRPr="00F7203E">
              <w:rPr>
                <w:rFonts w:ascii="PT Astra Serif" w:hAnsi="PT Astra Serif"/>
                <w:sz w:val="24"/>
                <w:szCs w:val="24"/>
              </w:rPr>
              <w:t>»</w:t>
            </w:r>
            <w:r w:rsidRPr="00F7203E">
              <w:rPr>
                <w:rFonts w:ascii="PT Astra Serif" w:hAnsi="PT Astra Serif"/>
                <w:sz w:val="24"/>
                <w:szCs w:val="24"/>
              </w:rPr>
              <w:t xml:space="preserve">, размещенная на сайте http://utp.sberbank-ast.ru в сети Интернет (торговая секция </w:t>
            </w:r>
            <w:r w:rsidR="00B14C04" w:rsidRPr="00F7203E">
              <w:rPr>
                <w:rFonts w:ascii="PT Astra Serif" w:hAnsi="PT Astra Serif"/>
                <w:sz w:val="24"/>
                <w:szCs w:val="24"/>
              </w:rPr>
              <w:t>«</w:t>
            </w:r>
            <w:r w:rsidRPr="00F7203E">
              <w:rPr>
                <w:rFonts w:ascii="PT Astra Serif" w:hAnsi="PT Astra Serif"/>
                <w:sz w:val="24"/>
                <w:szCs w:val="24"/>
              </w:rPr>
              <w:t>Приватизация, аренда и продажа прав</w:t>
            </w:r>
            <w:r w:rsidR="00B14C04" w:rsidRPr="00F7203E">
              <w:rPr>
                <w:rFonts w:ascii="PT Astra Serif" w:hAnsi="PT Astra Serif"/>
                <w:sz w:val="24"/>
                <w:szCs w:val="24"/>
              </w:rPr>
              <w:t>»</w:t>
            </w:r>
            <w:r w:rsidRPr="00F7203E">
              <w:rPr>
                <w:rFonts w:ascii="PT Astra Serif" w:hAnsi="PT Astra Serif"/>
                <w:sz w:val="24"/>
                <w:szCs w:val="24"/>
              </w:rPr>
              <w:t>)</w:t>
            </w:r>
          </w:p>
          <w:p w:rsidR="00B74693" w:rsidRPr="00B74693" w:rsidRDefault="00B74693" w:rsidP="00B74693">
            <w:pPr>
              <w:keepNext/>
              <w:keepLines/>
              <w:widowControl w:val="0"/>
              <w:suppressLineNumbers/>
              <w:suppressAutoHyphens/>
              <w:rPr>
                <w:rFonts w:ascii="PT Astra Serif" w:hAnsi="PT Astra Serif"/>
                <w:b/>
                <w:sz w:val="24"/>
                <w:szCs w:val="24"/>
              </w:rPr>
            </w:pPr>
            <w:r w:rsidRPr="00B74693">
              <w:rPr>
                <w:rFonts w:ascii="PT Astra Serif" w:hAnsi="PT Astra Serif"/>
                <w:b/>
                <w:sz w:val="24"/>
                <w:szCs w:val="24"/>
              </w:rPr>
              <w:t xml:space="preserve">Контактное лицо: </w:t>
            </w:r>
          </w:p>
          <w:p w:rsidR="00B74693" w:rsidRPr="00B74693" w:rsidRDefault="00B74693" w:rsidP="00B74693">
            <w:pPr>
              <w:keepNext/>
              <w:keepLines/>
              <w:widowControl w:val="0"/>
              <w:suppressLineNumbers/>
              <w:suppressAutoHyphens/>
              <w:rPr>
                <w:rFonts w:ascii="PT Astra Serif" w:hAnsi="PT Astra Serif"/>
                <w:sz w:val="24"/>
                <w:szCs w:val="24"/>
              </w:rPr>
            </w:pPr>
            <w:r w:rsidRPr="00B74693">
              <w:rPr>
                <w:rFonts w:ascii="PT Astra Serif" w:hAnsi="PT Astra Serif"/>
                <w:sz w:val="24"/>
                <w:szCs w:val="24"/>
              </w:rPr>
              <w:t>Ломакин Дмитрий Яковлевич,</w:t>
            </w:r>
          </w:p>
          <w:p w:rsidR="009D146C" w:rsidRPr="00F7203E" w:rsidRDefault="00B74693" w:rsidP="00B74693">
            <w:pPr>
              <w:keepNext/>
              <w:keepLines/>
              <w:widowControl w:val="0"/>
              <w:suppressLineNumbers/>
              <w:suppressAutoHyphens/>
              <w:rPr>
                <w:rFonts w:ascii="PT Astra Serif" w:hAnsi="PT Astra Serif"/>
                <w:sz w:val="24"/>
                <w:szCs w:val="24"/>
              </w:rPr>
            </w:pPr>
            <w:r w:rsidRPr="00B74693">
              <w:rPr>
                <w:rFonts w:ascii="PT Astra Serif" w:hAnsi="PT Astra Serif"/>
                <w:sz w:val="24"/>
                <w:szCs w:val="24"/>
              </w:rPr>
              <w:t>Лепилова Елена Николаевна</w:t>
            </w:r>
          </w:p>
        </w:tc>
      </w:tr>
      <w:tr w:rsidR="009D146C" w:rsidRPr="00F7203E" w:rsidTr="00BD43D9">
        <w:trPr>
          <w:trHeight w:val="20"/>
        </w:trPr>
        <w:tc>
          <w:tcPr>
            <w:tcW w:w="675" w:type="dxa"/>
            <w:shd w:val="clear" w:color="auto" w:fill="auto"/>
          </w:tcPr>
          <w:p w:rsidR="009D146C" w:rsidRPr="00F7203E" w:rsidRDefault="009D146C" w:rsidP="00800FF3">
            <w:pPr>
              <w:numPr>
                <w:ilvl w:val="0"/>
                <w:numId w:val="2"/>
              </w:numPr>
              <w:ind w:left="0" w:firstLine="0"/>
              <w:jc w:val="center"/>
              <w:rPr>
                <w:rFonts w:ascii="PT Astra Serif" w:hAnsi="PT Astra Serif"/>
                <w:b/>
                <w:bCs/>
                <w:snapToGrid w:val="0"/>
                <w:sz w:val="24"/>
                <w:szCs w:val="24"/>
              </w:rPr>
            </w:pPr>
          </w:p>
          <w:p w:rsidR="009D146C" w:rsidRPr="00F7203E" w:rsidRDefault="009D146C" w:rsidP="00800FF3">
            <w:pPr>
              <w:jc w:val="center"/>
              <w:rPr>
                <w:rFonts w:ascii="PT Astra Serif" w:hAnsi="PT Astra Serif"/>
                <w:b/>
                <w:bCs/>
                <w:snapToGrid w:val="0"/>
                <w:sz w:val="24"/>
                <w:szCs w:val="24"/>
              </w:rPr>
            </w:pPr>
          </w:p>
        </w:tc>
        <w:tc>
          <w:tcPr>
            <w:tcW w:w="2835" w:type="dxa"/>
            <w:shd w:val="clear" w:color="auto" w:fill="auto"/>
          </w:tcPr>
          <w:p w:rsidR="009D146C" w:rsidRPr="00F7203E" w:rsidRDefault="009D146C" w:rsidP="00800FF3">
            <w:pPr>
              <w:autoSpaceDE w:val="0"/>
              <w:autoSpaceDN w:val="0"/>
              <w:adjustRightInd w:val="0"/>
              <w:rPr>
                <w:rFonts w:ascii="PT Astra Serif" w:hAnsi="PT Astra Serif" w:cs="PT Astra Serif"/>
                <w:b/>
                <w:sz w:val="24"/>
                <w:szCs w:val="24"/>
              </w:rPr>
            </w:pPr>
            <w:r w:rsidRPr="00F7203E">
              <w:rPr>
                <w:rFonts w:ascii="PT Astra Serif" w:hAnsi="PT Astra Serif" w:cs="PT Astra Serif"/>
                <w:b/>
                <w:sz w:val="24"/>
                <w:szCs w:val="24"/>
              </w:rPr>
              <w:t>Место расположения, описание и технические характеристики муниципального имущества, права на которое передаются по договору</w:t>
            </w:r>
          </w:p>
        </w:tc>
        <w:tc>
          <w:tcPr>
            <w:tcW w:w="6663" w:type="dxa"/>
            <w:shd w:val="clear" w:color="auto" w:fill="auto"/>
          </w:tcPr>
          <w:p w:rsidR="00D12EE4" w:rsidRDefault="00E022E4" w:rsidP="00746AED">
            <w:pPr>
              <w:suppressAutoHyphens/>
              <w:jc w:val="both"/>
              <w:rPr>
                <w:rFonts w:ascii="PT Astra Serif" w:hAnsi="PT Astra Serif"/>
                <w:spacing w:val="-2"/>
                <w:sz w:val="24"/>
                <w:szCs w:val="24"/>
              </w:rPr>
            </w:pPr>
            <w:r w:rsidRPr="00F7203E">
              <w:rPr>
                <w:rFonts w:ascii="PT Astra Serif" w:hAnsi="PT Astra Serif"/>
                <w:b/>
                <w:sz w:val="24"/>
                <w:szCs w:val="24"/>
              </w:rPr>
              <w:t>Лот №1</w:t>
            </w:r>
            <w:r w:rsidR="00133081">
              <w:rPr>
                <w:rFonts w:ascii="PT Astra Serif" w:hAnsi="PT Astra Serif"/>
                <w:b/>
                <w:sz w:val="24"/>
                <w:szCs w:val="24"/>
              </w:rPr>
              <w:t xml:space="preserve"> </w:t>
            </w:r>
            <w:r w:rsidRPr="00F7203E">
              <w:rPr>
                <w:rFonts w:ascii="PT Astra Serif" w:hAnsi="PT Astra Serif"/>
                <w:sz w:val="24"/>
                <w:szCs w:val="24"/>
              </w:rPr>
              <w:t xml:space="preserve">- </w:t>
            </w:r>
            <w:r w:rsidR="00746AED" w:rsidRPr="00746AED">
              <w:rPr>
                <w:rFonts w:ascii="PT Astra Serif" w:hAnsi="PT Astra Serif"/>
                <w:sz w:val="24"/>
                <w:szCs w:val="24"/>
              </w:rPr>
              <w:t>нежилое здание, являющееся объектом культурного наследия регионального значения «Пробная галер</w:t>
            </w:r>
            <w:r w:rsidR="00BE7716">
              <w:rPr>
                <w:rFonts w:ascii="PT Astra Serif" w:hAnsi="PT Astra Serif"/>
                <w:sz w:val="24"/>
                <w:szCs w:val="24"/>
              </w:rPr>
              <w:t xml:space="preserve">ея Оружейного завода», </w:t>
            </w:r>
            <w:r w:rsidR="00746AED" w:rsidRPr="00746AED">
              <w:rPr>
                <w:rFonts w:ascii="PT Astra Serif" w:hAnsi="PT Astra Serif"/>
                <w:sz w:val="24"/>
                <w:szCs w:val="24"/>
              </w:rPr>
              <w:t>Тульская область, г. Тула, Пролетарский район, Демидовская плотина, д.13 лит. А, Б, Б</w:t>
            </w:r>
            <w:proofErr w:type="gramStart"/>
            <w:r w:rsidR="00746AED" w:rsidRPr="00746AED">
              <w:rPr>
                <w:rFonts w:ascii="PT Astra Serif" w:hAnsi="PT Astra Serif"/>
                <w:sz w:val="24"/>
                <w:szCs w:val="24"/>
              </w:rPr>
              <w:t>1</w:t>
            </w:r>
            <w:proofErr w:type="gramEnd"/>
            <w:r w:rsidR="00746AED" w:rsidRPr="00746AED">
              <w:rPr>
                <w:rFonts w:ascii="PT Astra Serif" w:hAnsi="PT Astra Serif"/>
                <w:sz w:val="24"/>
                <w:szCs w:val="24"/>
              </w:rPr>
              <w:t>, Б2, В1, В2, д.15 лит. В, с кадастровым номером 71:30:030106:249, площадью 333 кв. м., этажей 2, в том числе подземных 0</w:t>
            </w:r>
            <w:r w:rsidR="00746AED">
              <w:rPr>
                <w:rFonts w:ascii="PT Astra Serif" w:hAnsi="PT Astra Serif"/>
                <w:sz w:val="24"/>
                <w:szCs w:val="24"/>
              </w:rPr>
              <w:t xml:space="preserve">, </w:t>
            </w:r>
            <w:proofErr w:type="gramStart"/>
            <w:r w:rsidR="00746AED">
              <w:rPr>
                <w:rFonts w:ascii="PT Astra Serif" w:hAnsi="PT Astra Serif"/>
                <w:sz w:val="24"/>
                <w:szCs w:val="24"/>
              </w:rPr>
              <w:t>расположенное</w:t>
            </w:r>
            <w:proofErr w:type="gramEnd"/>
            <w:r w:rsidR="00746AED">
              <w:rPr>
                <w:rFonts w:ascii="PT Astra Serif" w:hAnsi="PT Astra Serif"/>
                <w:sz w:val="24"/>
                <w:szCs w:val="24"/>
              </w:rPr>
              <w:t xml:space="preserve"> по адресу: </w:t>
            </w:r>
            <w:proofErr w:type="gramStart"/>
            <w:r w:rsidR="00746AED" w:rsidRPr="00746AED">
              <w:rPr>
                <w:rFonts w:ascii="PT Astra Serif" w:hAnsi="PT Astra Serif"/>
                <w:sz w:val="24"/>
                <w:szCs w:val="24"/>
              </w:rPr>
              <w:t>Тульская область, г. Тула, р-н Пролетарский, ул. Демидовская плотина, д. 15</w:t>
            </w:r>
            <w:proofErr w:type="gramEnd"/>
          </w:p>
          <w:p w:rsidR="00607CD8" w:rsidRDefault="00AE6CFC" w:rsidP="001D03E0">
            <w:pPr>
              <w:suppressAutoHyphens/>
              <w:jc w:val="both"/>
              <w:rPr>
                <w:rFonts w:ascii="PT Astra Serif" w:hAnsi="PT Astra Serif"/>
                <w:spacing w:val="-2"/>
                <w:sz w:val="24"/>
                <w:szCs w:val="24"/>
              </w:rPr>
            </w:pPr>
            <w:r>
              <w:rPr>
                <w:rFonts w:ascii="PT Astra Serif" w:hAnsi="PT Astra Serif"/>
                <w:spacing w:val="-2"/>
                <w:sz w:val="24"/>
                <w:szCs w:val="24"/>
              </w:rPr>
              <w:t>Номер в ЕГРОКН – 711510238050005</w:t>
            </w:r>
          </w:p>
          <w:p w:rsidR="00357E14" w:rsidRPr="00F7203E" w:rsidRDefault="00357E14" w:rsidP="001D03E0">
            <w:pPr>
              <w:suppressAutoHyphens/>
              <w:jc w:val="both"/>
              <w:rPr>
                <w:rFonts w:ascii="PT Astra Serif" w:hAnsi="PT Astra Serif"/>
                <w:spacing w:val="-2"/>
                <w:sz w:val="24"/>
                <w:szCs w:val="24"/>
              </w:rPr>
            </w:pPr>
          </w:p>
          <w:p w:rsidR="00BD43D9" w:rsidRPr="00F7203E" w:rsidRDefault="00A93016" w:rsidP="00A45DC6">
            <w:pPr>
              <w:suppressAutoHyphens/>
              <w:jc w:val="both"/>
              <w:rPr>
                <w:rFonts w:ascii="PT Astra Serif" w:hAnsi="PT Astra Serif"/>
                <w:color w:val="000000"/>
                <w:sz w:val="24"/>
                <w:szCs w:val="24"/>
              </w:rPr>
            </w:pPr>
            <w:r w:rsidRPr="00A93016">
              <w:rPr>
                <w:rFonts w:ascii="PT Astra Serif" w:hAnsi="PT Astra Serif"/>
                <w:color w:val="000000"/>
                <w:sz w:val="24"/>
                <w:szCs w:val="24"/>
              </w:rPr>
              <w:t>Торги ранее не проводились</w:t>
            </w:r>
            <w:r w:rsidR="002E793D" w:rsidRPr="00F7203E">
              <w:rPr>
                <w:rFonts w:ascii="PT Astra Serif" w:hAnsi="PT Astra Serif"/>
                <w:color w:val="000000"/>
                <w:sz w:val="24"/>
                <w:szCs w:val="24"/>
              </w:rPr>
              <w:t xml:space="preserve"> </w:t>
            </w:r>
          </w:p>
        </w:tc>
      </w:tr>
      <w:tr w:rsidR="009D146C" w:rsidRPr="00F7203E" w:rsidTr="00BD43D9">
        <w:trPr>
          <w:trHeight w:val="20"/>
        </w:trPr>
        <w:tc>
          <w:tcPr>
            <w:tcW w:w="675" w:type="dxa"/>
            <w:shd w:val="clear" w:color="auto" w:fill="auto"/>
          </w:tcPr>
          <w:p w:rsidR="009D146C" w:rsidRPr="00F7203E" w:rsidRDefault="009D146C"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RDefault="009D146C" w:rsidP="00800FF3">
            <w:pPr>
              <w:autoSpaceDE w:val="0"/>
              <w:autoSpaceDN w:val="0"/>
              <w:adjustRightInd w:val="0"/>
              <w:rPr>
                <w:rFonts w:ascii="PT Astra Serif" w:hAnsi="PT Astra Serif" w:cs="PT Astra Serif"/>
                <w:b/>
                <w:sz w:val="24"/>
                <w:szCs w:val="24"/>
              </w:rPr>
            </w:pPr>
            <w:r w:rsidRPr="00F7203E">
              <w:rPr>
                <w:rFonts w:ascii="PT Astra Serif" w:hAnsi="PT Astra Serif" w:cs="PT Astra Serif"/>
                <w:b/>
                <w:bCs/>
                <w:sz w:val="24"/>
                <w:szCs w:val="24"/>
              </w:rPr>
              <w:t>Целевое назначение муниципального имущества, права на которое передаются по договору</w:t>
            </w:r>
          </w:p>
        </w:tc>
        <w:tc>
          <w:tcPr>
            <w:tcW w:w="6663" w:type="dxa"/>
            <w:shd w:val="clear" w:color="auto" w:fill="auto"/>
          </w:tcPr>
          <w:p w:rsidR="00BB192B" w:rsidRPr="00F7203E" w:rsidRDefault="00A45DC6" w:rsidP="00800FF3">
            <w:pPr>
              <w:jc w:val="both"/>
              <w:rPr>
                <w:rFonts w:ascii="PT Astra Serif" w:hAnsi="PT Astra Serif"/>
                <w:b/>
                <w:sz w:val="24"/>
                <w:szCs w:val="24"/>
              </w:rPr>
            </w:pPr>
            <w:r w:rsidRPr="00F7203E">
              <w:rPr>
                <w:rFonts w:ascii="PT Astra Serif" w:hAnsi="PT Astra Serif"/>
                <w:b/>
                <w:sz w:val="24"/>
                <w:szCs w:val="24"/>
              </w:rPr>
              <w:t>Лот №1</w:t>
            </w:r>
          </w:p>
          <w:p w:rsidR="009E7167" w:rsidRPr="00F7203E" w:rsidRDefault="00BB192B" w:rsidP="00800FF3">
            <w:pPr>
              <w:jc w:val="both"/>
              <w:rPr>
                <w:rFonts w:ascii="PT Astra Serif" w:hAnsi="PT Astra Serif"/>
                <w:sz w:val="24"/>
                <w:szCs w:val="24"/>
              </w:rPr>
            </w:pPr>
            <w:r w:rsidRPr="00F7203E">
              <w:rPr>
                <w:rFonts w:ascii="PT Astra Serif" w:hAnsi="PT Astra Serif"/>
                <w:sz w:val="24"/>
                <w:szCs w:val="24"/>
              </w:rPr>
              <w:t xml:space="preserve">- </w:t>
            </w:r>
            <w:r w:rsidR="005D5915" w:rsidRPr="00F7203E">
              <w:rPr>
                <w:rFonts w:ascii="PT Astra Serif" w:hAnsi="PT Astra Serif"/>
                <w:sz w:val="24"/>
                <w:szCs w:val="24"/>
              </w:rPr>
              <w:t xml:space="preserve">цель использования </w:t>
            </w:r>
            <w:r w:rsidR="0039766D" w:rsidRPr="00F7203E">
              <w:rPr>
                <w:rFonts w:ascii="PT Astra Serif" w:hAnsi="PT Astra Serif"/>
                <w:sz w:val="24"/>
                <w:szCs w:val="24"/>
              </w:rPr>
              <w:t>–</w:t>
            </w:r>
            <w:r w:rsidRPr="00F7203E">
              <w:rPr>
                <w:rFonts w:ascii="PT Astra Serif" w:hAnsi="PT Astra Serif"/>
                <w:sz w:val="24"/>
                <w:szCs w:val="24"/>
              </w:rPr>
              <w:t xml:space="preserve"> </w:t>
            </w:r>
            <w:r w:rsidR="00397FA6" w:rsidRPr="00397FA6">
              <w:rPr>
                <w:rFonts w:ascii="PT Astra Serif" w:hAnsi="PT Astra Serif"/>
                <w:sz w:val="24"/>
                <w:szCs w:val="24"/>
              </w:rPr>
              <w:t>в качестве магазина, организации общественного питания, гостиницы, делового управления</w:t>
            </w:r>
          </w:p>
          <w:p w:rsidR="009D146C" w:rsidRPr="00F7203E" w:rsidRDefault="009D146C" w:rsidP="00BB192B">
            <w:pPr>
              <w:jc w:val="both"/>
              <w:rPr>
                <w:rFonts w:ascii="PT Astra Serif" w:hAnsi="PT Astra Serif"/>
                <w:sz w:val="24"/>
                <w:szCs w:val="24"/>
              </w:rPr>
            </w:pPr>
          </w:p>
        </w:tc>
      </w:tr>
      <w:tr w:rsidR="009D146C" w:rsidRPr="00F7203E" w:rsidTr="00BD43D9">
        <w:trPr>
          <w:trHeight w:val="20"/>
        </w:trPr>
        <w:tc>
          <w:tcPr>
            <w:tcW w:w="675" w:type="dxa"/>
            <w:shd w:val="clear" w:color="auto" w:fill="auto"/>
          </w:tcPr>
          <w:p w:rsidR="009D146C" w:rsidRPr="00F7203E" w:rsidRDefault="009D146C"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RDefault="00BB192B" w:rsidP="00800FF3">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Начальная (минимальная) цена договора (цена лота) в размере </w:t>
            </w:r>
            <w:r w:rsidR="00D1728E">
              <w:rPr>
                <w:rFonts w:ascii="PT Astra Serif" w:hAnsi="PT Astra Serif" w:cs="PT Astra Serif"/>
                <w:b/>
                <w:bCs/>
                <w:sz w:val="24"/>
                <w:szCs w:val="24"/>
              </w:rPr>
              <w:t xml:space="preserve">ежемесячного или </w:t>
            </w:r>
            <w:r w:rsidRPr="00F7203E">
              <w:rPr>
                <w:rFonts w:ascii="PT Astra Serif" w:hAnsi="PT Astra Serif" w:cs="PT Astra Serif"/>
                <w:b/>
                <w:bCs/>
                <w:sz w:val="24"/>
                <w:szCs w:val="24"/>
              </w:rPr>
              <w:t>ежегодного платежа (без учета НДС) руб.</w:t>
            </w:r>
          </w:p>
        </w:tc>
        <w:tc>
          <w:tcPr>
            <w:tcW w:w="6663" w:type="dxa"/>
            <w:shd w:val="clear" w:color="auto" w:fill="auto"/>
          </w:tcPr>
          <w:p w:rsidR="00D1728E" w:rsidRDefault="00D1728E" w:rsidP="00A45DC6">
            <w:pPr>
              <w:widowControl w:val="0"/>
              <w:shd w:val="clear" w:color="auto" w:fill="FFFFFF"/>
              <w:jc w:val="both"/>
              <w:rPr>
                <w:rFonts w:ascii="PT Astra Serif" w:hAnsi="PT Astra Serif"/>
                <w:b/>
                <w:sz w:val="24"/>
                <w:szCs w:val="24"/>
              </w:rPr>
            </w:pPr>
            <w:r>
              <w:rPr>
                <w:rFonts w:ascii="PT Astra Serif" w:hAnsi="PT Astra Serif"/>
                <w:b/>
                <w:sz w:val="24"/>
                <w:szCs w:val="24"/>
              </w:rPr>
              <w:t>Ежегодный платеж за объект составляет:</w:t>
            </w:r>
          </w:p>
          <w:p w:rsidR="00C42661" w:rsidRPr="00F7203E" w:rsidRDefault="00094943" w:rsidP="007602EF">
            <w:pPr>
              <w:widowControl w:val="0"/>
              <w:shd w:val="clear" w:color="auto" w:fill="FFFFFF"/>
              <w:jc w:val="both"/>
              <w:rPr>
                <w:rFonts w:ascii="PT Astra Serif" w:hAnsi="PT Astra Serif"/>
                <w:sz w:val="24"/>
                <w:szCs w:val="24"/>
                <w:highlight w:val="yellow"/>
              </w:rPr>
            </w:pPr>
            <w:r w:rsidRPr="00F7203E">
              <w:rPr>
                <w:rFonts w:ascii="PT Astra Serif" w:hAnsi="PT Astra Serif"/>
                <w:b/>
                <w:sz w:val="24"/>
                <w:szCs w:val="24"/>
              </w:rPr>
              <w:t>Лот №</w:t>
            </w:r>
            <w:r w:rsidR="007602EF">
              <w:rPr>
                <w:rFonts w:ascii="PT Astra Serif" w:hAnsi="PT Astra Serif"/>
                <w:b/>
                <w:sz w:val="24"/>
                <w:szCs w:val="24"/>
              </w:rPr>
              <w:t xml:space="preserve"> </w:t>
            </w:r>
            <w:r w:rsidRPr="00F7203E">
              <w:rPr>
                <w:rFonts w:ascii="PT Astra Serif" w:hAnsi="PT Astra Serif"/>
                <w:b/>
                <w:sz w:val="24"/>
                <w:szCs w:val="24"/>
              </w:rPr>
              <w:t>1</w:t>
            </w:r>
            <w:r w:rsidR="00BB192B" w:rsidRPr="00F7203E">
              <w:rPr>
                <w:rFonts w:ascii="PT Astra Serif" w:hAnsi="PT Astra Serif"/>
                <w:sz w:val="24"/>
                <w:szCs w:val="24"/>
              </w:rPr>
              <w:t xml:space="preserve"> </w:t>
            </w:r>
            <w:r w:rsidR="002F7A70">
              <w:rPr>
                <w:rFonts w:ascii="PT Astra Serif" w:hAnsi="PT Astra Serif"/>
                <w:sz w:val="24"/>
                <w:szCs w:val="24"/>
              </w:rPr>
              <w:t>–</w:t>
            </w:r>
            <w:r w:rsidR="00BB192B" w:rsidRPr="00F7203E">
              <w:rPr>
                <w:rFonts w:ascii="PT Astra Serif" w:hAnsi="PT Astra Serif"/>
                <w:sz w:val="24"/>
                <w:szCs w:val="24"/>
              </w:rPr>
              <w:t xml:space="preserve"> </w:t>
            </w:r>
            <w:r w:rsidR="00746AED" w:rsidRPr="004A3041">
              <w:rPr>
                <w:rFonts w:ascii="PT Astra Serif" w:hAnsi="PT Astra Serif"/>
                <w:b/>
                <w:sz w:val="24"/>
                <w:szCs w:val="24"/>
              </w:rPr>
              <w:t>871 128,00 (</w:t>
            </w:r>
            <w:r w:rsidR="007602EF">
              <w:rPr>
                <w:rFonts w:ascii="PT Astra Serif" w:hAnsi="PT Astra Serif"/>
                <w:b/>
                <w:sz w:val="24"/>
                <w:szCs w:val="24"/>
              </w:rPr>
              <w:t>В</w:t>
            </w:r>
            <w:r w:rsidR="00746AED" w:rsidRPr="004A3041">
              <w:rPr>
                <w:rFonts w:ascii="PT Astra Serif" w:hAnsi="PT Astra Serif"/>
                <w:b/>
                <w:sz w:val="24"/>
                <w:szCs w:val="24"/>
              </w:rPr>
              <w:t>осемьсот семьдесят одна тысяча сто двадцать восемь) рублей 00 копеек</w:t>
            </w:r>
            <w:r w:rsidR="004A3041">
              <w:rPr>
                <w:rFonts w:ascii="PT Astra Serif" w:hAnsi="PT Astra Serif"/>
                <w:b/>
                <w:sz w:val="24"/>
                <w:szCs w:val="24"/>
              </w:rPr>
              <w:t xml:space="preserve"> </w:t>
            </w:r>
            <w:r w:rsidR="00036CD7" w:rsidRPr="002F7A70">
              <w:rPr>
                <w:rFonts w:ascii="PT Astra Serif" w:hAnsi="PT Astra Serif"/>
                <w:sz w:val="24"/>
                <w:szCs w:val="24"/>
              </w:rPr>
              <w:t>(без учета НДС)</w:t>
            </w:r>
          </w:p>
        </w:tc>
      </w:tr>
      <w:tr w:rsidR="009D146C" w:rsidRPr="00F7203E" w:rsidTr="00BD43D9">
        <w:trPr>
          <w:trHeight w:val="20"/>
        </w:trPr>
        <w:tc>
          <w:tcPr>
            <w:tcW w:w="675" w:type="dxa"/>
            <w:shd w:val="clear" w:color="auto" w:fill="auto"/>
          </w:tcPr>
          <w:p w:rsidR="009D146C" w:rsidRPr="00F7203E" w:rsidRDefault="009D146C" w:rsidP="00800FF3">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9D146C" w:rsidRPr="00F7203E" w:rsidRDefault="009D146C" w:rsidP="00800FF3">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действия договора</w:t>
            </w:r>
          </w:p>
          <w:p w:rsidR="009D146C" w:rsidRPr="00F7203E" w:rsidRDefault="009D146C" w:rsidP="00800FF3">
            <w:pPr>
              <w:autoSpaceDE w:val="0"/>
              <w:autoSpaceDN w:val="0"/>
              <w:adjustRightInd w:val="0"/>
              <w:jc w:val="both"/>
              <w:rPr>
                <w:rFonts w:ascii="PT Astra Serif" w:hAnsi="PT Astra Serif" w:cs="PT Astra Serif"/>
                <w:b/>
                <w:bCs/>
                <w:sz w:val="24"/>
                <w:szCs w:val="24"/>
              </w:rPr>
            </w:pPr>
          </w:p>
        </w:tc>
        <w:tc>
          <w:tcPr>
            <w:tcW w:w="6663" w:type="dxa"/>
            <w:shd w:val="clear" w:color="auto" w:fill="auto"/>
          </w:tcPr>
          <w:p w:rsidR="00C92324" w:rsidRPr="00F7203E" w:rsidRDefault="00FE24AD" w:rsidP="00800FF3">
            <w:pPr>
              <w:widowControl w:val="0"/>
              <w:shd w:val="clear" w:color="auto" w:fill="FFFFFF"/>
              <w:jc w:val="both"/>
              <w:rPr>
                <w:rFonts w:ascii="PT Astra Serif" w:hAnsi="PT Astra Serif"/>
                <w:b/>
                <w:sz w:val="24"/>
                <w:szCs w:val="24"/>
              </w:rPr>
            </w:pPr>
            <w:r w:rsidRPr="00F7203E">
              <w:rPr>
                <w:rFonts w:ascii="PT Astra Serif" w:hAnsi="PT Astra Serif"/>
                <w:b/>
                <w:sz w:val="24"/>
                <w:szCs w:val="24"/>
              </w:rPr>
              <w:t>Лот №</w:t>
            </w:r>
            <w:r w:rsidR="00A67702" w:rsidRPr="00F7203E">
              <w:rPr>
                <w:rFonts w:ascii="PT Astra Serif" w:hAnsi="PT Astra Serif"/>
                <w:b/>
                <w:sz w:val="24"/>
                <w:szCs w:val="24"/>
              </w:rPr>
              <w:t xml:space="preserve"> </w:t>
            </w:r>
            <w:r w:rsidRPr="00F7203E">
              <w:rPr>
                <w:rFonts w:ascii="PT Astra Serif" w:hAnsi="PT Astra Serif"/>
                <w:b/>
                <w:sz w:val="24"/>
                <w:szCs w:val="24"/>
              </w:rPr>
              <w:t>1</w:t>
            </w:r>
          </w:p>
          <w:p w:rsidR="009D146C" w:rsidRPr="00F7203E" w:rsidRDefault="00C92324" w:rsidP="00BB192B">
            <w:pPr>
              <w:widowControl w:val="0"/>
              <w:shd w:val="clear" w:color="auto" w:fill="FFFFFF"/>
              <w:jc w:val="both"/>
              <w:rPr>
                <w:rFonts w:ascii="PT Astra Serif" w:hAnsi="PT Astra Serif"/>
                <w:sz w:val="24"/>
                <w:szCs w:val="24"/>
              </w:rPr>
            </w:pPr>
            <w:r w:rsidRPr="00F07C91">
              <w:rPr>
                <w:rFonts w:ascii="PT Astra Serif" w:hAnsi="PT Astra Serif"/>
                <w:sz w:val="24"/>
                <w:szCs w:val="24"/>
              </w:rPr>
              <w:t>Срок действия договора аренды</w:t>
            </w:r>
            <w:r w:rsidR="00FE24AD" w:rsidRPr="00F07C91">
              <w:rPr>
                <w:rFonts w:ascii="PT Astra Serif" w:hAnsi="PT Astra Serif"/>
                <w:sz w:val="24"/>
                <w:szCs w:val="24"/>
              </w:rPr>
              <w:t xml:space="preserve"> </w:t>
            </w:r>
            <w:r w:rsidR="00397FA6" w:rsidRPr="00F07C91">
              <w:rPr>
                <w:rFonts w:ascii="PT Astra Serif" w:hAnsi="PT Astra Serif"/>
                <w:sz w:val="24"/>
                <w:szCs w:val="24"/>
              </w:rPr>
              <w:t>49</w:t>
            </w:r>
            <w:r w:rsidR="00BB192B" w:rsidRPr="00F07C91">
              <w:rPr>
                <w:rFonts w:ascii="PT Astra Serif" w:hAnsi="PT Astra Serif"/>
                <w:sz w:val="24"/>
                <w:szCs w:val="24"/>
              </w:rPr>
              <w:t xml:space="preserve"> (</w:t>
            </w:r>
            <w:r w:rsidR="00397FA6" w:rsidRPr="00F07C91">
              <w:rPr>
                <w:rFonts w:ascii="PT Astra Serif" w:hAnsi="PT Astra Serif"/>
                <w:sz w:val="24"/>
                <w:szCs w:val="24"/>
              </w:rPr>
              <w:t>сорок девять</w:t>
            </w:r>
            <w:r w:rsidR="00BB192B" w:rsidRPr="00F07C91">
              <w:rPr>
                <w:rFonts w:ascii="PT Astra Serif" w:hAnsi="PT Astra Serif"/>
                <w:sz w:val="24"/>
                <w:szCs w:val="24"/>
              </w:rPr>
              <w:t>)</w:t>
            </w:r>
            <w:r w:rsidR="009D146C" w:rsidRPr="00F07C91">
              <w:rPr>
                <w:rFonts w:ascii="PT Astra Serif" w:hAnsi="PT Astra Serif"/>
                <w:sz w:val="24"/>
                <w:szCs w:val="24"/>
              </w:rPr>
              <w:t xml:space="preserve"> </w:t>
            </w:r>
            <w:r w:rsidR="00397FA6" w:rsidRPr="00F07C91">
              <w:rPr>
                <w:rFonts w:ascii="PT Astra Serif" w:hAnsi="PT Astra Serif"/>
                <w:sz w:val="24"/>
                <w:szCs w:val="24"/>
              </w:rPr>
              <w:t>лет</w:t>
            </w:r>
            <w:r w:rsidR="009D146C" w:rsidRPr="00F07C91">
              <w:rPr>
                <w:rFonts w:ascii="PT Astra Serif" w:hAnsi="PT Astra Serif"/>
                <w:sz w:val="24"/>
                <w:szCs w:val="24"/>
              </w:rPr>
              <w:t xml:space="preserve"> </w:t>
            </w:r>
          </w:p>
          <w:p w:rsidR="004C1DAA" w:rsidRPr="00F7203E" w:rsidRDefault="004C1DAA" w:rsidP="00BB192B">
            <w:pPr>
              <w:widowControl w:val="0"/>
              <w:shd w:val="clear" w:color="auto" w:fill="FFFFFF"/>
              <w:jc w:val="both"/>
              <w:rPr>
                <w:rFonts w:ascii="PT Astra Serif" w:hAnsi="PT Astra Serif"/>
                <w:sz w:val="24"/>
                <w:szCs w:val="24"/>
              </w:rPr>
            </w:pP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rPr>
                <w:rFonts w:ascii="PT Astra Serif" w:hAnsi="PT Astra Serif"/>
                <w:sz w:val="24"/>
                <w:szCs w:val="24"/>
              </w:rPr>
            </w:pPr>
            <w:r w:rsidRPr="00F7203E">
              <w:rPr>
                <w:rFonts w:ascii="PT Astra Serif" w:hAnsi="PT Astra Serif" w:cs="PT Astra Serif"/>
                <w:b/>
                <w:bCs/>
                <w:sz w:val="24"/>
                <w:szCs w:val="24"/>
              </w:rPr>
              <w:t>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663" w:type="dxa"/>
            <w:shd w:val="clear" w:color="auto" w:fill="auto"/>
          </w:tcPr>
          <w:p w:rsidR="00D82A5A" w:rsidRPr="00F7203E" w:rsidRDefault="00E164A5" w:rsidP="00A04557">
            <w:pPr>
              <w:pStyle w:val="ae"/>
              <w:jc w:val="both"/>
              <w:rPr>
                <w:rFonts w:ascii="PT Astra Serif" w:hAnsi="PT Astra Serif"/>
                <w:color w:val="0070C0"/>
                <w:sz w:val="24"/>
                <w:szCs w:val="24"/>
              </w:rPr>
            </w:pPr>
            <w:r w:rsidRPr="00F7203E">
              <w:rPr>
                <w:rFonts w:ascii="PT Astra Serif" w:hAnsi="PT Astra Serif"/>
                <w:sz w:val="24"/>
                <w:szCs w:val="24"/>
              </w:rPr>
              <w:t>Требования к участникам аукциона не предъявляются</w:t>
            </w:r>
            <w:r w:rsidR="00BB192B" w:rsidRPr="00F7203E">
              <w:rPr>
                <w:rFonts w:ascii="PT Astra Serif" w:hAnsi="PT Astra Serif"/>
                <w:sz w:val="24"/>
                <w:szCs w:val="24"/>
              </w:rPr>
              <w:t xml:space="preserve"> </w:t>
            </w:r>
          </w:p>
          <w:p w:rsidR="00D82A5A" w:rsidRPr="00F7203E" w:rsidRDefault="00D82A5A" w:rsidP="00A04557">
            <w:pPr>
              <w:pStyle w:val="ae"/>
              <w:jc w:val="both"/>
              <w:rPr>
                <w:rFonts w:ascii="PT Astra Serif" w:hAnsi="PT Astra Serif"/>
                <w:color w:val="0070C0"/>
                <w:sz w:val="24"/>
                <w:szCs w:val="24"/>
              </w:rPr>
            </w:pP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keepLines/>
              <w:widowControl w:val="0"/>
              <w:suppressLineNumbers/>
              <w:suppressAutoHyphens/>
              <w:rPr>
                <w:rFonts w:ascii="PT Astra Serif" w:hAnsi="PT Astra Serif"/>
                <w:b/>
                <w:sz w:val="24"/>
                <w:szCs w:val="24"/>
              </w:rPr>
            </w:pPr>
            <w:r w:rsidRPr="00F7203E">
              <w:rPr>
                <w:rFonts w:ascii="PT Astra Serif" w:hAnsi="PT Astra Serif"/>
                <w:b/>
                <w:sz w:val="24"/>
                <w:szCs w:val="24"/>
              </w:rPr>
              <w:t>Порядок подачи заявок на участие в аукционе</w:t>
            </w:r>
          </w:p>
        </w:tc>
        <w:tc>
          <w:tcPr>
            <w:tcW w:w="6663" w:type="dxa"/>
            <w:shd w:val="clear" w:color="auto" w:fill="auto"/>
          </w:tcPr>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Заявка на участие в аукционе подается в срок и по форме, </w:t>
            </w:r>
            <w:proofErr w:type="gramStart"/>
            <w:r w:rsidRPr="00F7203E">
              <w:rPr>
                <w:rFonts w:ascii="PT Astra Serif" w:hAnsi="PT Astra Serif" w:cs="PT Astra Serif"/>
                <w:sz w:val="24"/>
                <w:szCs w:val="24"/>
              </w:rPr>
              <w:t>которые</w:t>
            </w:r>
            <w:proofErr w:type="gramEnd"/>
            <w:r w:rsidRPr="00F7203E">
              <w:rPr>
                <w:rFonts w:ascii="PT Astra Serif" w:hAnsi="PT Astra Serif" w:cs="PT Astra Serif"/>
                <w:sz w:val="24"/>
                <w:szCs w:val="24"/>
              </w:rPr>
              <w:t xml:space="preserve"> установлены документацией об аукционе. Заявка на участие в аукционе в сроки, указанные в извещении о проведен</w:t>
            </w:r>
            <w:proofErr w:type="gramStart"/>
            <w:r w:rsidRPr="00F7203E">
              <w:rPr>
                <w:rFonts w:ascii="PT Astra Serif" w:hAnsi="PT Astra Serif" w:cs="PT Astra Serif"/>
                <w:sz w:val="24"/>
                <w:szCs w:val="24"/>
              </w:rPr>
              <w:t>ии ау</w:t>
            </w:r>
            <w:proofErr w:type="gramEnd"/>
            <w:r w:rsidRPr="00F7203E">
              <w:rPr>
                <w:rFonts w:ascii="PT Astra Serif" w:hAnsi="PT Astra Serif" w:cs="PT Astra Serif"/>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Подача заявки на участие в торгах (далее – заявка) может осуществляться лично Претендентом</w:t>
            </w:r>
            <w:r w:rsidRPr="00F7203E">
              <w:rPr>
                <w:rFonts w:ascii="PT Astra Serif" w:hAnsi="PT Astra Serif"/>
                <w:sz w:val="24"/>
                <w:szCs w:val="24"/>
              </w:rPr>
              <w:t xml:space="preserve">, </w:t>
            </w:r>
            <w:r w:rsidRPr="00F7203E">
              <w:rPr>
                <w:rFonts w:ascii="PT Astra Serif" w:hAnsi="PT Astra Serif" w:cs="TimesNewRomanPSMT"/>
                <w:sz w:val="24"/>
                <w:szCs w:val="24"/>
              </w:rPr>
              <w:t>либо представителем Претендента, зарегистрированным</w:t>
            </w:r>
            <w:r w:rsidRPr="00F7203E">
              <w:rPr>
                <w:rFonts w:ascii="PT Astra Serif" w:hAnsi="PT Astra Serif"/>
                <w:sz w:val="24"/>
                <w:szCs w:val="24"/>
              </w:rPr>
              <w:t xml:space="preserve">, </w:t>
            </w:r>
            <w:r w:rsidRPr="00F7203E">
              <w:rPr>
                <w:rFonts w:ascii="PT Astra Serif" w:hAnsi="PT Astra Serif" w:cs="TimesNewRomanPSMT"/>
                <w:sz w:val="24"/>
                <w:szCs w:val="24"/>
              </w:rPr>
              <w:t>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 xml:space="preserve">Заявка подается в виде электронного документа, подписанного электронной подписью Претендента. </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заполняет электронную форму заявки, прикладывает предусмотренные извещением и документацией о торгах файлы документов</w:t>
            </w:r>
            <w:r w:rsidRPr="00F7203E">
              <w:rPr>
                <w:rFonts w:ascii="PT Astra Serif" w:hAnsi="PT Astra Serif"/>
                <w:sz w:val="24"/>
                <w:szCs w:val="24"/>
              </w:rPr>
              <w:t xml:space="preserve">. </w:t>
            </w:r>
            <w:r w:rsidRPr="00F7203E">
              <w:rPr>
                <w:rFonts w:ascii="PT Astra Serif" w:hAnsi="PT Astra Serif" w:cs="TimesNewRomanPSMT"/>
                <w:sz w:val="24"/>
                <w:szCs w:val="24"/>
              </w:rPr>
              <w:t>Документы и сведения из регистрационных данных пользователя на универсальной торговой платформе,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вправе подать одну заявку на участие в любой процедуре торгов, извещение о проведении которой размещено</w:t>
            </w:r>
            <w:r w:rsidRPr="00F7203E">
              <w:rPr>
                <w:rFonts w:ascii="PT Astra Serif" w:hAnsi="PT Astra Serif"/>
                <w:sz w:val="24"/>
                <w:szCs w:val="24"/>
              </w:rPr>
              <w:t>.</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В случае успешного принятия заявки Оператор программными</w:t>
            </w:r>
            <w:r w:rsidR="006C0525" w:rsidRPr="00F7203E">
              <w:rPr>
                <w:rFonts w:ascii="PT Astra Serif" w:hAnsi="PT Astra Serif" w:cs="TimesNewRomanPSMT"/>
                <w:sz w:val="24"/>
                <w:szCs w:val="24"/>
              </w:rPr>
              <w:t xml:space="preserve"> </w:t>
            </w:r>
            <w:r w:rsidRPr="00F7203E">
              <w:rPr>
                <w:rFonts w:ascii="PT Astra Serif" w:hAnsi="PT Astra Serif" w:cs="TimesNewRomanPSMT"/>
                <w:sz w:val="24"/>
                <w:szCs w:val="24"/>
              </w:rPr>
              <w:t xml:space="preserve">средствами регистрирует ее в журнале приема заявок, </w:t>
            </w:r>
            <w:proofErr w:type="gramStart"/>
            <w:r w:rsidRPr="00F7203E">
              <w:rPr>
                <w:rFonts w:ascii="PT Astra Serif" w:hAnsi="PT Astra Serif" w:cs="TimesNewRomanPSMT"/>
                <w:sz w:val="24"/>
                <w:szCs w:val="24"/>
              </w:rPr>
              <w:t>присваивает номер и в течение одного часа направляет</w:t>
            </w:r>
            <w:proofErr w:type="gramEnd"/>
            <w:r w:rsidRPr="00F7203E">
              <w:rPr>
                <w:rFonts w:ascii="PT Astra Serif" w:hAnsi="PT Astra Serif" w:cs="TimesNewRomanPSMT"/>
                <w:sz w:val="24"/>
                <w:szCs w:val="24"/>
              </w:rPr>
              <w:t xml:space="preserve"> в Личный кабинет Претендента уведомление о регистрации заявки.</w:t>
            </w:r>
          </w:p>
          <w:p w:rsidR="00E412A7"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Заявка не может быть принята Оператором в случаях</w:t>
            </w:r>
            <w:r w:rsidRPr="00F7203E">
              <w:rPr>
                <w:rFonts w:ascii="PT Astra Serif" w:hAnsi="PT Astra Serif"/>
                <w:sz w:val="24"/>
                <w:szCs w:val="24"/>
              </w:rPr>
              <w:t>:</w:t>
            </w:r>
          </w:p>
          <w:p w:rsidR="00E412A7"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а) отсутствия на лицевом счете Претендента достаточной суммы денежных сре</w:t>
            </w:r>
            <w:proofErr w:type="gramStart"/>
            <w:r w:rsidRPr="00F7203E">
              <w:rPr>
                <w:rFonts w:ascii="PT Astra Serif" w:hAnsi="PT Astra Serif" w:cs="TimesNewRomanPSMT"/>
                <w:sz w:val="24"/>
                <w:szCs w:val="24"/>
              </w:rPr>
              <w:t>дств в р</w:t>
            </w:r>
            <w:proofErr w:type="gramEnd"/>
            <w:r w:rsidRPr="00F7203E">
              <w:rPr>
                <w:rFonts w:ascii="PT Astra Serif" w:hAnsi="PT Astra Serif" w:cs="TimesNewRomanPSMT"/>
                <w:sz w:val="24"/>
                <w:szCs w:val="24"/>
              </w:rPr>
              <w:t>азмере задатка;</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w:t>
            </w:r>
          </w:p>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в) подачи заявки по истечении установленного срока подачи заявок;</w:t>
            </w:r>
          </w:p>
          <w:p w:rsidR="00E412A7"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г) некорректного заполнения формы заявки, в том числе не заполнения полей</w:t>
            </w:r>
            <w:r w:rsidRPr="00F7203E">
              <w:rPr>
                <w:rFonts w:ascii="PT Astra Serif" w:hAnsi="PT Astra Serif"/>
                <w:sz w:val="24"/>
                <w:szCs w:val="24"/>
              </w:rPr>
              <w:t xml:space="preserve">, </w:t>
            </w:r>
            <w:r w:rsidRPr="00F7203E">
              <w:rPr>
                <w:rFonts w:ascii="PT Astra Serif" w:hAnsi="PT Astra Serif" w:cs="TimesNewRomanPSMT"/>
                <w:sz w:val="24"/>
                <w:szCs w:val="24"/>
              </w:rPr>
              <w:t>являющихся обязательными для заполнения</w:t>
            </w:r>
            <w:r w:rsidRPr="00F7203E">
              <w:rPr>
                <w:rFonts w:ascii="PT Astra Serif" w:hAnsi="PT Astra Serif"/>
                <w:sz w:val="24"/>
                <w:szCs w:val="24"/>
              </w:rPr>
              <w:t>.</w:t>
            </w:r>
          </w:p>
          <w:p w:rsidR="00E412A7"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cs="TimesNewRomanPSMT"/>
                <w:sz w:val="24"/>
                <w:szCs w:val="24"/>
              </w:rPr>
              <w:t>В случае</w:t>
            </w:r>
            <w:proofErr w:type="gramStart"/>
            <w:r w:rsidRPr="00F7203E">
              <w:rPr>
                <w:rFonts w:ascii="PT Astra Serif" w:hAnsi="PT Astra Serif" w:cs="TimesNewRomanPSMT"/>
                <w:sz w:val="24"/>
                <w:szCs w:val="24"/>
              </w:rPr>
              <w:t>,</w:t>
            </w:r>
            <w:proofErr w:type="gramEnd"/>
            <w:r w:rsidRPr="00F7203E">
              <w:rPr>
                <w:rFonts w:ascii="PT Astra Serif" w:hAnsi="PT Astra Serif" w:cs="TimesNewRomanPSMT"/>
                <w:sz w:val="24"/>
                <w:szCs w:val="24"/>
              </w:rPr>
              <w:t xml:space="preserve"> если система не принимает заявку, Оператор уведомляет Претендента соответствующим системным сообщением о причине непринятия заявки</w:t>
            </w:r>
            <w:r w:rsidRPr="00F7203E">
              <w:rPr>
                <w:rFonts w:ascii="PT Astra Serif" w:hAnsi="PT Astra Serif"/>
                <w:sz w:val="24"/>
                <w:szCs w:val="24"/>
              </w:rPr>
              <w:t>.</w:t>
            </w:r>
          </w:p>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Полученные после окончания установленного срока приема заявок на участие в аукционе заявки не </w:t>
            </w:r>
            <w:proofErr w:type="gramStart"/>
            <w:r w:rsidRPr="00F7203E">
              <w:rPr>
                <w:rFonts w:ascii="PT Astra Serif" w:hAnsi="PT Astra Serif" w:cs="PT Astra Serif"/>
                <w:sz w:val="24"/>
                <w:szCs w:val="24"/>
              </w:rPr>
              <w:t>рассматриваются и в тот же день возвращаются</w:t>
            </w:r>
            <w:proofErr w:type="gramEnd"/>
            <w:r w:rsidRPr="00F7203E">
              <w:rPr>
                <w:rFonts w:ascii="PT Astra Serif" w:hAnsi="PT Astra Serif" w:cs="PT Astra Serif"/>
                <w:sz w:val="24"/>
                <w:szCs w:val="24"/>
              </w:rPr>
              <w:t xml:space="preserve"> оператором электронной площадки заявителям. Задаток возвращается указанным заявителям в течение пяти рабочих дней </w:t>
            </w:r>
            <w:proofErr w:type="gramStart"/>
            <w:r w:rsidRPr="00F7203E">
              <w:rPr>
                <w:rFonts w:ascii="PT Astra Serif" w:hAnsi="PT Astra Serif" w:cs="PT Astra Serif"/>
                <w:sz w:val="24"/>
                <w:szCs w:val="24"/>
              </w:rPr>
              <w:t>с даты окончания</w:t>
            </w:r>
            <w:proofErr w:type="gramEnd"/>
            <w:r w:rsidRPr="00F7203E">
              <w:rPr>
                <w:rFonts w:ascii="PT Astra Serif" w:hAnsi="PT Astra Serif" w:cs="PT Astra Serif"/>
                <w:sz w:val="24"/>
                <w:szCs w:val="24"/>
              </w:rPr>
              <w:t xml:space="preserve"> срока приема заявок.</w:t>
            </w:r>
          </w:p>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F7203E">
              <w:rPr>
                <w:rFonts w:ascii="PT Astra Serif" w:hAnsi="PT Astra Serif" w:cs="PT Astra Serif"/>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F7203E">
              <w:rPr>
                <w:rFonts w:ascii="PT Astra Serif" w:hAnsi="PT Astra Serif" w:cs="PT Astra Serif"/>
                <w:sz w:val="24"/>
                <w:szCs w:val="24"/>
              </w:rPr>
              <w:t>.</w:t>
            </w:r>
          </w:p>
          <w:p w:rsidR="004569A4"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Прием заявок на участие в аукционе осуществляется до даты и времени окончания срока подачи таких заявок.</w:t>
            </w:r>
          </w:p>
        </w:tc>
      </w:tr>
      <w:tr w:rsidR="00E412A7" w:rsidRPr="00F7203E" w:rsidTr="00BD43D9">
        <w:trPr>
          <w:trHeight w:val="1227"/>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rPr>
                <w:rFonts w:ascii="PT Astra Serif" w:hAnsi="PT Astra Serif" w:cs="PT Astra Serif"/>
                <w:b/>
                <w:bCs/>
                <w:sz w:val="24"/>
                <w:szCs w:val="24"/>
              </w:rPr>
            </w:pPr>
            <w:r w:rsidRPr="00F7203E">
              <w:rPr>
                <w:rFonts w:ascii="PT Astra Serif" w:hAnsi="PT Astra Serif"/>
                <w:b/>
                <w:sz w:val="24"/>
                <w:szCs w:val="24"/>
              </w:rPr>
              <w:t>Дата начала подачи заявок на участие в аукционе</w:t>
            </w:r>
          </w:p>
        </w:tc>
        <w:tc>
          <w:tcPr>
            <w:tcW w:w="6663" w:type="dxa"/>
            <w:shd w:val="clear" w:color="auto" w:fill="auto"/>
          </w:tcPr>
          <w:p w:rsidR="00E412A7" w:rsidRPr="00F7203E" w:rsidRDefault="00E412A7" w:rsidP="00D1705F">
            <w:pPr>
              <w:widowControl w:val="0"/>
              <w:shd w:val="clear" w:color="auto" w:fill="FFFFFF"/>
              <w:jc w:val="both"/>
              <w:rPr>
                <w:rFonts w:ascii="PT Astra Serif" w:hAnsi="PT Astra Serif"/>
                <w:sz w:val="24"/>
                <w:szCs w:val="24"/>
              </w:rPr>
            </w:pPr>
            <w:r w:rsidRPr="00F7203E">
              <w:rPr>
                <w:rFonts w:ascii="PT Astra Serif" w:hAnsi="PT Astra Serif"/>
                <w:sz w:val="24"/>
                <w:szCs w:val="24"/>
              </w:rPr>
              <w:t>Датой начала срока подачи заявок на участие в аукционе является день, следующий за днем размещения на официальном сайте торгов извещения о проведен</w:t>
            </w:r>
            <w:proofErr w:type="gramStart"/>
            <w:r w:rsidRPr="00F7203E">
              <w:rPr>
                <w:rFonts w:ascii="PT Astra Serif" w:hAnsi="PT Astra Serif"/>
                <w:sz w:val="24"/>
                <w:szCs w:val="24"/>
              </w:rPr>
              <w:t>ии ау</w:t>
            </w:r>
            <w:proofErr w:type="gramEnd"/>
            <w:r w:rsidRPr="00F7203E">
              <w:rPr>
                <w:rFonts w:ascii="PT Astra Serif" w:hAnsi="PT Astra Serif"/>
                <w:sz w:val="24"/>
                <w:szCs w:val="24"/>
              </w:rPr>
              <w:t xml:space="preserve">кциона: </w:t>
            </w:r>
            <w:r w:rsidR="007602EF" w:rsidRPr="007602EF">
              <w:rPr>
                <w:rFonts w:ascii="PT Astra Serif" w:hAnsi="PT Astra Serif"/>
                <w:b/>
                <w:sz w:val="24"/>
                <w:szCs w:val="24"/>
              </w:rPr>
              <w:t>11.10.2025 в 9.00 час.</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Дата и время окончания срока подачи заявок на участие в аукционе</w:t>
            </w:r>
          </w:p>
        </w:tc>
        <w:tc>
          <w:tcPr>
            <w:tcW w:w="6663" w:type="dxa"/>
            <w:shd w:val="clear" w:color="auto" w:fill="auto"/>
          </w:tcPr>
          <w:p w:rsidR="00E412A7" w:rsidRPr="00F7203E" w:rsidRDefault="007602EF" w:rsidP="00AC4A91">
            <w:pPr>
              <w:widowControl w:val="0"/>
              <w:shd w:val="clear" w:color="auto" w:fill="FFFFFF"/>
              <w:jc w:val="both"/>
              <w:rPr>
                <w:rFonts w:ascii="PT Astra Serif" w:hAnsi="PT Astra Serif"/>
                <w:b/>
                <w:sz w:val="24"/>
                <w:szCs w:val="24"/>
              </w:rPr>
            </w:pPr>
            <w:r w:rsidRPr="007602EF">
              <w:rPr>
                <w:rFonts w:ascii="PT Astra Serif" w:hAnsi="PT Astra Serif"/>
                <w:b/>
                <w:sz w:val="24"/>
                <w:szCs w:val="24"/>
              </w:rPr>
              <w:t>1</w:t>
            </w:r>
            <w:r w:rsidR="00AC4A91">
              <w:rPr>
                <w:rFonts w:ascii="PT Astra Serif" w:hAnsi="PT Astra Serif"/>
                <w:b/>
                <w:sz w:val="24"/>
                <w:szCs w:val="24"/>
              </w:rPr>
              <w:t>3</w:t>
            </w:r>
            <w:r w:rsidRPr="007602EF">
              <w:rPr>
                <w:rFonts w:ascii="PT Astra Serif" w:hAnsi="PT Astra Serif"/>
                <w:b/>
                <w:sz w:val="24"/>
                <w:szCs w:val="24"/>
              </w:rPr>
              <w:t>.11.2025 в 12.00 час.</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Место подачи заявок на участие в аукционе является электронная площадка</w:t>
            </w:r>
          </w:p>
        </w:tc>
        <w:tc>
          <w:tcPr>
            <w:tcW w:w="6663" w:type="dxa"/>
            <w:shd w:val="clear" w:color="auto" w:fill="auto"/>
          </w:tcPr>
          <w:p w:rsidR="004569A4" w:rsidRPr="00F7203E" w:rsidRDefault="00E412A7" w:rsidP="00E412A7">
            <w:pPr>
              <w:keepNext/>
              <w:keepLines/>
              <w:widowControl w:val="0"/>
              <w:suppressLineNumbers/>
              <w:suppressAutoHyphens/>
              <w:rPr>
                <w:rFonts w:ascii="PT Astra Serif" w:hAnsi="PT Astra Serif"/>
                <w:sz w:val="24"/>
                <w:szCs w:val="24"/>
              </w:rPr>
            </w:pPr>
            <w:r w:rsidRPr="00F7203E">
              <w:rPr>
                <w:rFonts w:ascii="PT Astra Serif" w:hAnsi="PT Astra Serif"/>
                <w:sz w:val="24"/>
                <w:szCs w:val="24"/>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widowControl w:val="0"/>
              <w:rPr>
                <w:rFonts w:ascii="PT Astra Serif" w:hAnsi="PT Astra Serif"/>
                <w:b/>
                <w:sz w:val="24"/>
                <w:szCs w:val="24"/>
              </w:rPr>
            </w:pPr>
            <w:r w:rsidRPr="00F7203E">
              <w:rPr>
                <w:rFonts w:ascii="PT Astra Serif" w:hAnsi="PT Astra Serif"/>
                <w:b/>
                <w:sz w:val="24"/>
                <w:szCs w:val="24"/>
              </w:rPr>
              <w:t>Требование о внесении задатка, размер задатка</w:t>
            </w:r>
          </w:p>
        </w:tc>
        <w:tc>
          <w:tcPr>
            <w:tcW w:w="6663" w:type="dxa"/>
            <w:shd w:val="clear" w:color="auto" w:fill="auto"/>
          </w:tcPr>
          <w:p w:rsidR="001D03E0" w:rsidRPr="00F7203E" w:rsidRDefault="001D03E0" w:rsidP="001D03E0">
            <w:pPr>
              <w:pStyle w:val="3"/>
              <w:tabs>
                <w:tab w:val="left" w:pos="708"/>
              </w:tabs>
              <w:rPr>
                <w:rFonts w:ascii="PT Astra Serif" w:hAnsi="PT Astra Serif"/>
                <w:szCs w:val="24"/>
              </w:rPr>
            </w:pPr>
            <w:r w:rsidRPr="00F7203E">
              <w:rPr>
                <w:rFonts w:ascii="PT Astra Serif" w:hAnsi="PT Astra Serif"/>
                <w:szCs w:val="24"/>
              </w:rPr>
              <w:t>Задаток за участие в аукционе вносится заявителем в размере 10% от начальной (минимальной) цены лота (договора):</w:t>
            </w:r>
          </w:p>
          <w:p w:rsidR="004569A4" w:rsidRPr="00F7203E" w:rsidRDefault="001D03E0" w:rsidP="007602EF">
            <w:pPr>
              <w:pStyle w:val="3"/>
              <w:tabs>
                <w:tab w:val="clear" w:pos="227"/>
                <w:tab w:val="left" w:pos="708"/>
              </w:tabs>
              <w:rPr>
                <w:rFonts w:ascii="PT Astra Serif" w:hAnsi="PT Astra Serif"/>
                <w:b/>
                <w:szCs w:val="24"/>
                <w:u w:val="single"/>
              </w:rPr>
            </w:pPr>
            <w:r w:rsidRPr="00F7203E">
              <w:rPr>
                <w:rFonts w:ascii="PT Astra Serif" w:hAnsi="PT Astra Serif"/>
                <w:b/>
                <w:szCs w:val="24"/>
              </w:rPr>
              <w:t>Лот №</w:t>
            </w:r>
            <w:r w:rsidR="00641CD0">
              <w:rPr>
                <w:rFonts w:ascii="PT Astra Serif" w:hAnsi="PT Astra Serif"/>
                <w:b/>
                <w:szCs w:val="24"/>
              </w:rPr>
              <w:t xml:space="preserve"> </w:t>
            </w:r>
            <w:r w:rsidRPr="00F7203E">
              <w:rPr>
                <w:rFonts w:ascii="PT Astra Serif" w:hAnsi="PT Astra Serif"/>
                <w:b/>
                <w:szCs w:val="24"/>
              </w:rPr>
              <w:t xml:space="preserve">1: </w:t>
            </w:r>
            <w:r w:rsidR="00746AED">
              <w:rPr>
                <w:rFonts w:ascii="PT Astra Serif" w:hAnsi="PT Astra Serif"/>
                <w:b/>
                <w:szCs w:val="24"/>
                <w:u w:val="single"/>
              </w:rPr>
              <w:t>87 112,80</w:t>
            </w:r>
            <w:r w:rsidR="00664F73">
              <w:rPr>
                <w:rFonts w:ascii="PT Astra Serif" w:hAnsi="PT Astra Serif"/>
                <w:b/>
                <w:szCs w:val="24"/>
                <w:u w:val="single"/>
              </w:rPr>
              <w:t xml:space="preserve"> (</w:t>
            </w:r>
            <w:r w:rsidR="007602EF">
              <w:rPr>
                <w:rFonts w:ascii="PT Astra Serif" w:hAnsi="PT Astra Serif"/>
                <w:b/>
                <w:szCs w:val="24"/>
                <w:u w:val="single"/>
              </w:rPr>
              <w:t>В</w:t>
            </w:r>
            <w:r w:rsidR="00746AED">
              <w:rPr>
                <w:rFonts w:ascii="PT Astra Serif" w:hAnsi="PT Astra Serif"/>
                <w:b/>
                <w:szCs w:val="24"/>
                <w:u w:val="single"/>
              </w:rPr>
              <w:t>осемьдесят семь тысяч сто двенадцать</w:t>
            </w:r>
            <w:r w:rsidR="00664F73">
              <w:rPr>
                <w:rFonts w:ascii="PT Astra Serif" w:hAnsi="PT Astra Serif"/>
                <w:b/>
                <w:szCs w:val="24"/>
                <w:u w:val="single"/>
              </w:rPr>
              <w:t>)</w:t>
            </w:r>
            <w:r w:rsidR="00746AED">
              <w:rPr>
                <w:rFonts w:ascii="PT Astra Serif" w:hAnsi="PT Astra Serif"/>
                <w:b/>
                <w:szCs w:val="24"/>
                <w:u w:val="single"/>
              </w:rPr>
              <w:t xml:space="preserve"> рублей</w:t>
            </w:r>
            <w:r w:rsidR="00664F73">
              <w:rPr>
                <w:rFonts w:ascii="PT Astra Serif" w:hAnsi="PT Astra Serif"/>
                <w:b/>
                <w:szCs w:val="24"/>
                <w:u w:val="single"/>
              </w:rPr>
              <w:t xml:space="preserve"> </w:t>
            </w:r>
            <w:r w:rsidR="00746AED">
              <w:rPr>
                <w:rFonts w:ascii="PT Astra Serif" w:hAnsi="PT Astra Serif"/>
                <w:b/>
                <w:szCs w:val="24"/>
                <w:u w:val="single"/>
              </w:rPr>
              <w:t>80</w:t>
            </w:r>
            <w:r w:rsidR="00664F73">
              <w:rPr>
                <w:rFonts w:ascii="PT Astra Serif" w:hAnsi="PT Astra Serif"/>
                <w:b/>
                <w:szCs w:val="24"/>
                <w:u w:val="single"/>
              </w:rPr>
              <w:t xml:space="preserve"> копеек</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keepNext/>
              <w:keepLines/>
              <w:widowControl w:val="0"/>
              <w:suppressLineNumbers/>
              <w:suppressAutoHyphens/>
              <w:rPr>
                <w:rFonts w:ascii="PT Astra Serif" w:hAnsi="PT Astra Serif"/>
                <w:b/>
                <w:sz w:val="24"/>
                <w:szCs w:val="24"/>
              </w:rPr>
            </w:pPr>
            <w:r w:rsidRPr="00F7203E">
              <w:rPr>
                <w:rFonts w:ascii="PT Astra Serif" w:hAnsi="PT Astra Serif" w:cs="PT Astra Serif"/>
                <w:b/>
                <w:sz w:val="24"/>
                <w:szCs w:val="24"/>
              </w:rPr>
              <w:t>Срок и порядок внесения задатка</w:t>
            </w:r>
          </w:p>
        </w:tc>
        <w:tc>
          <w:tcPr>
            <w:tcW w:w="6663" w:type="dxa"/>
            <w:shd w:val="clear" w:color="auto" w:fill="auto"/>
          </w:tcPr>
          <w:p w:rsidR="00E412A7" w:rsidRPr="00F7203E" w:rsidRDefault="00E412A7" w:rsidP="00E412A7">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площадки и торговой сессии</w:t>
            </w:r>
            <w:r w:rsidRPr="00F7203E">
              <w:rPr>
                <w:rFonts w:ascii="PT Astra Serif" w:hAnsi="PT Astra Serif"/>
                <w:sz w:val="24"/>
                <w:szCs w:val="24"/>
              </w:rPr>
              <w:t xml:space="preserve">. </w:t>
            </w:r>
            <w:r w:rsidRPr="00F7203E">
              <w:rPr>
                <w:rFonts w:ascii="PT Astra Serif" w:hAnsi="PT Astra Serif" w:cs="TimesNewRomanPSMT"/>
                <w:sz w:val="24"/>
                <w:szCs w:val="24"/>
              </w:rPr>
              <w:t>Подача Претендентом заявки на участие в торгах является поручением Оператору произвести блокирование на лицевом счете Претендента свободных</w:t>
            </w:r>
            <w:r w:rsidR="003739A2" w:rsidRPr="00F7203E">
              <w:rPr>
                <w:rFonts w:ascii="PT Astra Serif" w:hAnsi="PT Astra Serif" w:cs="TimesNewRomanPSMT"/>
                <w:sz w:val="24"/>
                <w:szCs w:val="24"/>
              </w:rPr>
              <w:t xml:space="preserve"> </w:t>
            </w:r>
            <w:r w:rsidRPr="00F7203E">
              <w:rPr>
                <w:rFonts w:ascii="PT Astra Serif" w:hAnsi="PT Astra Serif" w:cs="TimesNewRomanPSMT"/>
                <w:sz w:val="24"/>
                <w:szCs w:val="24"/>
              </w:rPr>
              <w:t>денежных сре</w:t>
            </w:r>
            <w:proofErr w:type="gramStart"/>
            <w:r w:rsidRPr="00F7203E">
              <w:rPr>
                <w:rFonts w:ascii="PT Astra Serif" w:hAnsi="PT Astra Serif" w:cs="TimesNewRomanPSMT"/>
                <w:sz w:val="24"/>
                <w:szCs w:val="24"/>
              </w:rPr>
              <w:t>дств в р</w:t>
            </w:r>
            <w:proofErr w:type="gramEnd"/>
            <w:r w:rsidRPr="00F7203E">
              <w:rPr>
                <w:rFonts w:ascii="PT Astra Serif" w:hAnsi="PT Astra Serif" w:cs="TimesNewRomanPSMT"/>
                <w:sz w:val="24"/>
                <w:szCs w:val="24"/>
              </w:rPr>
              <w:t>азмере задатка.</w:t>
            </w:r>
          </w:p>
          <w:p w:rsidR="00E412A7" w:rsidRPr="00F7203E" w:rsidRDefault="00E412A7" w:rsidP="00E412A7">
            <w:pPr>
              <w:autoSpaceDE w:val="0"/>
              <w:autoSpaceDN w:val="0"/>
              <w:adjustRightInd w:val="0"/>
              <w:jc w:val="both"/>
              <w:outlineLvl w:val="1"/>
              <w:rPr>
                <w:rFonts w:ascii="PT Astra Serif" w:hAnsi="PT Astra Serif" w:cs="TimesNewRomanPSMT"/>
                <w:sz w:val="24"/>
                <w:szCs w:val="24"/>
              </w:rPr>
            </w:pPr>
            <w:r w:rsidRPr="00F7203E">
              <w:rPr>
                <w:rFonts w:ascii="PT Astra Serif" w:hAnsi="PT Astra Serif" w:cs="TimesNewRomanPSMT"/>
                <w:sz w:val="24"/>
                <w:szCs w:val="24"/>
              </w:rPr>
              <w:t xml:space="preserve">Денежные средства в сумме задатка должны быть зачислены на лицевой счет </w:t>
            </w:r>
            <w:proofErr w:type="gramStart"/>
            <w:r w:rsidRPr="00F7203E">
              <w:rPr>
                <w:rFonts w:ascii="PT Astra Serif" w:hAnsi="PT Astra Serif" w:cs="TimesNewRomanPSMT"/>
                <w:sz w:val="24"/>
                <w:szCs w:val="24"/>
              </w:rPr>
              <w:t>Претендента</w:t>
            </w:r>
            <w:proofErr w:type="gramEnd"/>
            <w:r w:rsidRPr="00F7203E">
              <w:rPr>
                <w:rFonts w:ascii="PT Astra Serif" w:hAnsi="PT Astra Serif" w:cs="TimesNewRomanPSMT"/>
                <w:sz w:val="24"/>
                <w:szCs w:val="24"/>
              </w:rPr>
              <w:t xml:space="preserve"> на универсальной торговой площадке до подачи заявки на участие в торгах.</w:t>
            </w:r>
          </w:p>
          <w:p w:rsidR="00E412A7" w:rsidRPr="00F7203E" w:rsidRDefault="00E412A7" w:rsidP="003739A2">
            <w:pPr>
              <w:autoSpaceDE w:val="0"/>
              <w:autoSpaceDN w:val="0"/>
              <w:adjustRightInd w:val="0"/>
              <w:jc w:val="both"/>
              <w:rPr>
                <w:rFonts w:ascii="PT Astra Serif" w:hAnsi="PT Astra Serif" w:cs="TimesNewRomanPSMT"/>
                <w:sz w:val="24"/>
                <w:szCs w:val="24"/>
              </w:rPr>
            </w:pPr>
            <w:r w:rsidRPr="00F7203E">
              <w:rPr>
                <w:rFonts w:ascii="PT Astra Serif" w:hAnsi="PT Astra Serif" w:cs="TimesNewRomanPSMT"/>
                <w:sz w:val="24"/>
                <w:szCs w:val="24"/>
              </w:rPr>
              <w:t xml:space="preserve">В момент подачи заявки Оператор программными средствами проверяет наличие денежной суммы в размере задатка на лицевом счете Претендента </w:t>
            </w:r>
            <w:proofErr w:type="gramStart"/>
            <w:r w:rsidRPr="00F7203E">
              <w:rPr>
                <w:rFonts w:ascii="PT Astra Serif" w:hAnsi="PT Astra Serif" w:cs="TimesNewRomanPSMT"/>
                <w:sz w:val="24"/>
                <w:szCs w:val="24"/>
              </w:rPr>
              <w:t>на</w:t>
            </w:r>
            <w:proofErr w:type="gramEnd"/>
            <w:r w:rsidRPr="00F7203E">
              <w:rPr>
                <w:rFonts w:ascii="PT Astra Serif" w:hAnsi="PT Astra Serif" w:cs="TimesNewRomanPSMT"/>
                <w:sz w:val="24"/>
                <w:szCs w:val="24"/>
              </w:rPr>
              <w:t xml:space="preserve"> </w:t>
            </w:r>
            <w:proofErr w:type="gramStart"/>
            <w:r w:rsidRPr="00F7203E">
              <w:rPr>
                <w:rFonts w:ascii="PT Astra Serif" w:hAnsi="PT Astra Serif" w:cs="TimesNewRomanPSMT"/>
                <w:sz w:val="24"/>
                <w:szCs w:val="24"/>
              </w:rPr>
              <w:t>универсальной</w:t>
            </w:r>
            <w:proofErr w:type="gramEnd"/>
            <w:r w:rsidRPr="00F7203E">
              <w:rPr>
                <w:rFonts w:ascii="PT Astra Serif" w:hAnsi="PT Astra Serif" w:cs="TimesNewRomanPSMT"/>
                <w:sz w:val="24"/>
                <w:szCs w:val="24"/>
              </w:rPr>
              <w:t xml:space="preserve"> торговой площадки и осуществляет блокирование необходимой суммы</w:t>
            </w:r>
            <w:r w:rsidR="003739A2" w:rsidRPr="00F7203E">
              <w:rPr>
                <w:rFonts w:ascii="PT Astra Serif" w:hAnsi="PT Astra Serif" w:cs="TimesNewRomanPSMT"/>
                <w:sz w:val="24"/>
                <w:szCs w:val="24"/>
              </w:rPr>
              <w:t xml:space="preserve"> </w:t>
            </w:r>
            <w:r w:rsidRPr="00F7203E">
              <w:rPr>
                <w:rFonts w:ascii="PT Astra Serif" w:hAnsi="PT Astra Serif" w:cs="TimesNewRomanPSMT"/>
                <w:sz w:val="24"/>
                <w:szCs w:val="24"/>
              </w:rPr>
              <w:t>денежных средств</w:t>
            </w:r>
            <w:r w:rsidRPr="00F7203E">
              <w:rPr>
                <w:rFonts w:ascii="PT Astra Serif" w:hAnsi="PT Astra Serif"/>
                <w:sz w:val="24"/>
                <w:szCs w:val="24"/>
              </w:rPr>
              <w:t>.</w:t>
            </w:r>
          </w:p>
          <w:p w:rsidR="00E412A7" w:rsidRPr="00F7203E" w:rsidRDefault="00E412A7" w:rsidP="00E412A7">
            <w:pPr>
              <w:jc w:val="both"/>
              <w:outlineLvl w:val="3"/>
              <w:rPr>
                <w:rFonts w:ascii="PT Astra Serif" w:hAnsi="PT Astra Serif"/>
                <w:bCs/>
                <w:sz w:val="24"/>
                <w:szCs w:val="24"/>
              </w:rPr>
            </w:pPr>
            <w:r w:rsidRPr="00F7203E">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E412A7" w:rsidRPr="00F7203E" w:rsidRDefault="00E412A7" w:rsidP="00E412A7">
            <w:pPr>
              <w:autoSpaceDE w:val="0"/>
              <w:autoSpaceDN w:val="0"/>
              <w:adjustRightInd w:val="0"/>
              <w:jc w:val="both"/>
              <w:outlineLvl w:val="1"/>
              <w:rPr>
                <w:rFonts w:ascii="PT Astra Serif" w:hAnsi="PT Astra Serif"/>
                <w:sz w:val="24"/>
                <w:szCs w:val="24"/>
                <w:lang w:eastAsia="en-US"/>
              </w:rPr>
            </w:pPr>
            <w:r w:rsidRPr="00F7203E">
              <w:rPr>
                <w:rFonts w:ascii="PT Astra Serif" w:hAnsi="PT Astra Serif"/>
                <w:sz w:val="24"/>
                <w:szCs w:val="24"/>
                <w:lang w:eastAsia="en-US"/>
              </w:rPr>
              <w:t xml:space="preserve">Образец платежного поручения приведен на электронной площадке по адресу: </w:t>
            </w:r>
          </w:p>
          <w:p w:rsidR="001D03E0" w:rsidRPr="00F7203E" w:rsidRDefault="00C84A41" w:rsidP="00E412A7">
            <w:pPr>
              <w:autoSpaceDE w:val="0"/>
              <w:autoSpaceDN w:val="0"/>
              <w:adjustRightInd w:val="0"/>
              <w:jc w:val="both"/>
              <w:outlineLvl w:val="1"/>
              <w:rPr>
                <w:rFonts w:ascii="PT Astra Serif" w:hAnsi="PT Astra Serif"/>
                <w:sz w:val="24"/>
                <w:szCs w:val="24"/>
                <w:lang w:eastAsia="en-US"/>
              </w:rPr>
            </w:pPr>
            <w:hyperlink r:id="rId10" w:history="1">
              <w:r w:rsidR="001D03E0" w:rsidRPr="00F7203E">
                <w:rPr>
                  <w:rStyle w:val="a5"/>
                  <w:rFonts w:ascii="PT Astra Serif" w:hAnsi="PT Astra Serif"/>
                  <w:sz w:val="24"/>
                  <w:szCs w:val="24"/>
                  <w:lang w:eastAsia="en-US"/>
                </w:rPr>
                <w:t>https://utp.sberbank-ast.ru/AP/Notice/653/Requisites</w:t>
              </w:r>
            </w:hyperlink>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keepNext/>
              <w:keepLines/>
              <w:widowControl w:val="0"/>
              <w:suppressLineNumbers/>
              <w:suppressAutoHyphens/>
              <w:rPr>
                <w:rFonts w:ascii="PT Astra Serif" w:hAnsi="PT Astra Serif" w:cs="PT Astra Serif"/>
                <w:b/>
                <w:sz w:val="24"/>
                <w:szCs w:val="24"/>
              </w:rPr>
            </w:pPr>
            <w:r w:rsidRPr="00F7203E">
              <w:rPr>
                <w:rFonts w:ascii="PT Astra Serif" w:hAnsi="PT Astra Serif" w:cs="PT Astra Serif"/>
                <w:b/>
                <w:sz w:val="24"/>
                <w:szCs w:val="24"/>
              </w:rPr>
              <w:t>Реквизиты счета для перечисления задатка</w:t>
            </w:r>
          </w:p>
        </w:tc>
        <w:tc>
          <w:tcPr>
            <w:tcW w:w="6663" w:type="dxa"/>
            <w:shd w:val="clear" w:color="auto" w:fill="auto"/>
          </w:tcPr>
          <w:p w:rsidR="00E412A7" w:rsidRPr="00F7203E" w:rsidRDefault="00E412A7" w:rsidP="00E412A7">
            <w:pPr>
              <w:textAlignment w:val="top"/>
              <w:rPr>
                <w:rFonts w:ascii="PT Astra Serif" w:hAnsi="PT Astra Serif" w:cs="Arial"/>
                <w:b/>
                <w:bCs/>
                <w:sz w:val="24"/>
                <w:szCs w:val="24"/>
              </w:rPr>
            </w:pPr>
            <w:r w:rsidRPr="00F7203E">
              <w:rPr>
                <w:rFonts w:ascii="PT Astra Serif" w:hAnsi="PT Astra Serif" w:cs="Arial"/>
                <w:b/>
                <w:bCs/>
                <w:sz w:val="24"/>
                <w:szCs w:val="24"/>
              </w:rPr>
              <w:t xml:space="preserve">ПОЛУЧАТЕЛЬ </w:t>
            </w:r>
          </w:p>
          <w:p w:rsidR="004569A4" w:rsidRPr="00F7203E" w:rsidRDefault="00E412A7" w:rsidP="00E412A7">
            <w:pPr>
              <w:textAlignment w:val="top"/>
              <w:rPr>
                <w:rFonts w:ascii="PT Astra Serif" w:hAnsi="PT Astra Serif" w:cs="Arial"/>
                <w:sz w:val="24"/>
                <w:szCs w:val="24"/>
              </w:rPr>
            </w:pPr>
            <w:r w:rsidRPr="00F7203E">
              <w:rPr>
                <w:rFonts w:ascii="PT Astra Serif" w:hAnsi="PT Astra Serif" w:cs="Arial"/>
                <w:sz w:val="24"/>
                <w:szCs w:val="24"/>
              </w:rPr>
              <w:t>Наименование: АО «Сбербанк-АСТ»</w:t>
            </w:r>
            <w:r w:rsidRPr="00F7203E">
              <w:rPr>
                <w:rFonts w:ascii="PT Astra Serif" w:hAnsi="PT Astra Serif" w:cs="Arial"/>
                <w:sz w:val="24"/>
                <w:szCs w:val="24"/>
              </w:rPr>
              <w:br/>
              <w:t>ИНН: 7707308480</w:t>
            </w:r>
            <w:r w:rsidRPr="00F7203E">
              <w:rPr>
                <w:rFonts w:ascii="PT Astra Serif" w:hAnsi="PT Astra Serif" w:cs="Arial"/>
                <w:sz w:val="24"/>
                <w:szCs w:val="24"/>
              </w:rPr>
              <w:br/>
              <w:t>КПП: 770401001</w:t>
            </w:r>
            <w:r w:rsidRPr="00F7203E">
              <w:rPr>
                <w:rFonts w:ascii="PT Astra Serif" w:hAnsi="PT Astra Serif" w:cs="Arial"/>
                <w:sz w:val="24"/>
                <w:szCs w:val="24"/>
              </w:rPr>
              <w:br/>
              <w:t>Расчетный счет: 40702810300020038047</w:t>
            </w:r>
          </w:p>
          <w:p w:rsidR="004569A4" w:rsidRPr="00F7203E" w:rsidRDefault="00E412A7" w:rsidP="00E412A7">
            <w:pPr>
              <w:textAlignment w:val="top"/>
              <w:rPr>
                <w:rFonts w:ascii="PT Astra Serif" w:hAnsi="PT Astra Serif" w:cs="Arial"/>
                <w:sz w:val="24"/>
                <w:szCs w:val="24"/>
              </w:rPr>
            </w:pPr>
            <w:r w:rsidRPr="00F7203E">
              <w:rPr>
                <w:rFonts w:ascii="PT Astra Serif" w:hAnsi="PT Astra Serif" w:cs="Arial"/>
                <w:sz w:val="24"/>
                <w:szCs w:val="24"/>
              </w:rPr>
              <w:t xml:space="preserve"> </w:t>
            </w:r>
          </w:p>
          <w:p w:rsidR="004569A4" w:rsidRPr="00F7203E" w:rsidRDefault="00E412A7" w:rsidP="00E412A7">
            <w:pPr>
              <w:textAlignment w:val="top"/>
              <w:rPr>
                <w:rFonts w:ascii="PT Astra Serif" w:hAnsi="PT Astra Serif" w:cs="Arial"/>
                <w:sz w:val="24"/>
                <w:szCs w:val="24"/>
              </w:rPr>
            </w:pPr>
            <w:r w:rsidRPr="00F7203E">
              <w:rPr>
                <w:rFonts w:ascii="PT Astra Serif" w:hAnsi="PT Astra Serif" w:cs="Arial"/>
                <w:b/>
                <w:bCs/>
                <w:sz w:val="24"/>
                <w:szCs w:val="24"/>
              </w:rPr>
              <w:t>БАНК ПОЛУЧАТЕЛЯ:</w:t>
            </w:r>
            <w:r w:rsidRPr="00F7203E">
              <w:rPr>
                <w:rFonts w:ascii="PT Astra Serif" w:hAnsi="PT Astra Serif" w:cs="Arial"/>
                <w:sz w:val="24"/>
                <w:szCs w:val="24"/>
              </w:rPr>
              <w:t xml:space="preserve"> Наименование банка: ПАО «СБЕРБАНК РОССИИ» </w:t>
            </w:r>
          </w:p>
          <w:p w:rsidR="004C1DAA" w:rsidRPr="00F7203E" w:rsidRDefault="00E412A7" w:rsidP="00E412A7">
            <w:pPr>
              <w:textAlignment w:val="top"/>
              <w:rPr>
                <w:rFonts w:ascii="PT Astra Serif" w:hAnsi="PT Astra Serif" w:cs="Arial"/>
                <w:sz w:val="24"/>
                <w:szCs w:val="24"/>
              </w:rPr>
            </w:pPr>
            <w:r w:rsidRPr="00F7203E">
              <w:rPr>
                <w:rFonts w:ascii="PT Astra Serif" w:hAnsi="PT Astra Serif" w:cs="Arial"/>
                <w:sz w:val="24"/>
                <w:szCs w:val="24"/>
              </w:rPr>
              <w:t>Г. МОСКВА</w:t>
            </w:r>
            <w:r w:rsidRPr="00F7203E">
              <w:rPr>
                <w:rFonts w:ascii="PT Astra Serif" w:hAnsi="PT Astra Serif" w:cs="Arial"/>
                <w:sz w:val="24"/>
                <w:szCs w:val="24"/>
              </w:rPr>
              <w:br/>
              <w:t>БИК: 044525225</w:t>
            </w:r>
            <w:r w:rsidRPr="00F7203E">
              <w:rPr>
                <w:rFonts w:ascii="PT Astra Serif" w:hAnsi="PT Astra Serif" w:cs="Arial"/>
                <w:sz w:val="24"/>
                <w:szCs w:val="24"/>
              </w:rPr>
              <w:br/>
              <w:t>Корреспондентский счет: 30101810400000000225</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keepNext/>
              <w:keepLines/>
              <w:widowControl w:val="0"/>
              <w:suppressLineNumbers/>
              <w:suppressAutoHyphens/>
              <w:rPr>
                <w:rFonts w:ascii="PT Astra Serif" w:hAnsi="PT Astra Serif"/>
                <w:b/>
                <w:sz w:val="24"/>
                <w:szCs w:val="24"/>
              </w:rPr>
            </w:pPr>
            <w:r w:rsidRPr="00F7203E">
              <w:rPr>
                <w:rFonts w:ascii="PT Astra Serif" w:hAnsi="PT Astra Serif"/>
                <w:b/>
                <w:sz w:val="24"/>
                <w:szCs w:val="24"/>
              </w:rPr>
              <w:t>Дата и время начала рассмотрения заявок на участие в аукционе</w:t>
            </w:r>
          </w:p>
        </w:tc>
        <w:tc>
          <w:tcPr>
            <w:tcW w:w="6663" w:type="dxa"/>
            <w:shd w:val="clear" w:color="auto" w:fill="auto"/>
          </w:tcPr>
          <w:p w:rsidR="00E412A7" w:rsidRPr="00F7203E" w:rsidRDefault="00641CD0" w:rsidP="00AC4A91">
            <w:pPr>
              <w:autoSpaceDE w:val="0"/>
              <w:autoSpaceDN w:val="0"/>
              <w:adjustRightInd w:val="0"/>
              <w:jc w:val="both"/>
              <w:outlineLvl w:val="1"/>
              <w:rPr>
                <w:rFonts w:ascii="PT Astra Serif" w:hAnsi="PT Astra Serif"/>
                <w:b/>
                <w:sz w:val="24"/>
                <w:szCs w:val="24"/>
              </w:rPr>
            </w:pPr>
            <w:r w:rsidRPr="00641CD0">
              <w:rPr>
                <w:rFonts w:ascii="PT Astra Serif" w:hAnsi="PT Astra Serif"/>
                <w:b/>
                <w:sz w:val="24"/>
                <w:szCs w:val="24"/>
              </w:rPr>
              <w:t>1</w:t>
            </w:r>
            <w:r w:rsidR="00AC4A91">
              <w:rPr>
                <w:rFonts w:ascii="PT Astra Serif" w:hAnsi="PT Astra Serif"/>
                <w:b/>
                <w:sz w:val="24"/>
                <w:szCs w:val="24"/>
              </w:rPr>
              <w:t>3</w:t>
            </w:r>
            <w:r w:rsidRPr="00641CD0">
              <w:rPr>
                <w:rFonts w:ascii="PT Astra Serif" w:hAnsi="PT Astra Serif"/>
                <w:b/>
                <w:sz w:val="24"/>
                <w:szCs w:val="24"/>
              </w:rPr>
              <w:t>.11.2025</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keepNext/>
              <w:keepLines/>
              <w:widowControl w:val="0"/>
              <w:suppressLineNumbers/>
              <w:suppressAutoHyphens/>
              <w:rPr>
                <w:rFonts w:ascii="PT Astra Serif" w:hAnsi="PT Astra Serif"/>
                <w:b/>
                <w:sz w:val="24"/>
                <w:szCs w:val="24"/>
              </w:rPr>
            </w:pPr>
            <w:r w:rsidRPr="00F7203E">
              <w:rPr>
                <w:rFonts w:ascii="PT Astra Serif" w:hAnsi="PT Astra Serif"/>
                <w:b/>
                <w:sz w:val="24"/>
                <w:szCs w:val="24"/>
              </w:rPr>
              <w:t>Дата и время окончания рассмотрения заявок на участие в аукционе</w:t>
            </w:r>
          </w:p>
        </w:tc>
        <w:tc>
          <w:tcPr>
            <w:tcW w:w="6663" w:type="dxa"/>
            <w:shd w:val="clear" w:color="auto" w:fill="auto"/>
          </w:tcPr>
          <w:p w:rsidR="00E412A7" w:rsidRPr="00F7203E" w:rsidRDefault="00641CD0" w:rsidP="00AC4A91">
            <w:pPr>
              <w:autoSpaceDE w:val="0"/>
              <w:autoSpaceDN w:val="0"/>
              <w:adjustRightInd w:val="0"/>
              <w:jc w:val="both"/>
              <w:outlineLvl w:val="1"/>
              <w:rPr>
                <w:rFonts w:ascii="PT Astra Serif" w:hAnsi="PT Astra Serif"/>
                <w:b/>
                <w:sz w:val="24"/>
                <w:szCs w:val="24"/>
              </w:rPr>
            </w:pPr>
            <w:r w:rsidRPr="00641CD0">
              <w:rPr>
                <w:rFonts w:ascii="PT Astra Serif" w:hAnsi="PT Astra Serif"/>
                <w:b/>
                <w:sz w:val="24"/>
                <w:szCs w:val="24"/>
              </w:rPr>
              <w:t>1</w:t>
            </w:r>
            <w:r w:rsidR="00AC4A91">
              <w:rPr>
                <w:rFonts w:ascii="PT Astra Serif" w:hAnsi="PT Astra Serif"/>
                <w:b/>
                <w:sz w:val="24"/>
                <w:szCs w:val="24"/>
              </w:rPr>
              <w:t>4</w:t>
            </w:r>
            <w:r w:rsidRPr="00641CD0">
              <w:rPr>
                <w:rFonts w:ascii="PT Astra Serif" w:hAnsi="PT Astra Serif"/>
                <w:b/>
                <w:sz w:val="24"/>
                <w:szCs w:val="24"/>
              </w:rPr>
              <w:t>.11.2025 в 17.00 час.</w:t>
            </w:r>
            <w:r w:rsidR="00E412A7" w:rsidRPr="00F7203E">
              <w:rPr>
                <w:rFonts w:ascii="PT Astra Serif" w:hAnsi="PT Astra Serif"/>
                <w:b/>
                <w:sz w:val="24"/>
                <w:szCs w:val="24"/>
              </w:rPr>
              <w:t xml:space="preserve"> </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F25F7F">
            <w:pPr>
              <w:autoSpaceDE w:val="0"/>
              <w:autoSpaceDN w:val="0"/>
              <w:adjustRightInd w:val="0"/>
              <w:jc w:val="both"/>
              <w:rPr>
                <w:rFonts w:ascii="PT Astra Serif" w:hAnsi="PT Astra Serif"/>
                <w:b/>
                <w:sz w:val="24"/>
                <w:szCs w:val="24"/>
              </w:rPr>
            </w:pPr>
            <w:r w:rsidRPr="00F7203E">
              <w:rPr>
                <w:rFonts w:ascii="PT Astra Serif" w:hAnsi="PT Astra Serif" w:cs="PT Astra Serif"/>
                <w:b/>
                <w:bCs/>
                <w:sz w:val="24"/>
                <w:szCs w:val="24"/>
              </w:rPr>
              <w:t>Величина повышения начальной цены договора («шаг аукциона»)</w:t>
            </w:r>
          </w:p>
        </w:tc>
        <w:tc>
          <w:tcPr>
            <w:tcW w:w="6663" w:type="dxa"/>
            <w:shd w:val="clear" w:color="auto" w:fill="auto"/>
          </w:tcPr>
          <w:p w:rsidR="004C1DAA" w:rsidRPr="00F7203E" w:rsidRDefault="004C1DAA" w:rsidP="004C1DAA">
            <w:pPr>
              <w:autoSpaceDE w:val="0"/>
              <w:autoSpaceDN w:val="0"/>
              <w:adjustRightInd w:val="0"/>
              <w:jc w:val="both"/>
              <w:outlineLvl w:val="1"/>
              <w:rPr>
                <w:rFonts w:ascii="PT Astra Serif" w:hAnsi="PT Astra Serif"/>
                <w:color w:val="000000"/>
                <w:sz w:val="24"/>
                <w:szCs w:val="24"/>
              </w:rPr>
            </w:pPr>
            <w:r w:rsidRPr="00F7203E">
              <w:rPr>
                <w:rFonts w:ascii="PT Astra Serif" w:hAnsi="PT Astra Serif"/>
                <w:color w:val="000000"/>
                <w:sz w:val="24"/>
                <w:szCs w:val="24"/>
              </w:rPr>
              <w:t>Устанавливается в размере 5% начальной (минимальной) цены лота и составляет:</w:t>
            </w:r>
          </w:p>
          <w:p w:rsidR="004C1DAA" w:rsidRPr="00F7203E" w:rsidRDefault="004C1DAA" w:rsidP="00641CD0">
            <w:pPr>
              <w:autoSpaceDE w:val="0"/>
              <w:autoSpaceDN w:val="0"/>
              <w:adjustRightInd w:val="0"/>
              <w:jc w:val="both"/>
              <w:outlineLvl w:val="1"/>
              <w:rPr>
                <w:rFonts w:ascii="PT Astra Serif" w:hAnsi="PT Astra Serif"/>
                <w:b/>
                <w:color w:val="000000"/>
                <w:sz w:val="24"/>
                <w:szCs w:val="24"/>
                <w:u w:val="single"/>
              </w:rPr>
            </w:pPr>
            <w:r w:rsidRPr="00F7203E">
              <w:rPr>
                <w:rFonts w:ascii="PT Astra Serif" w:hAnsi="PT Astra Serif"/>
                <w:b/>
                <w:color w:val="000000"/>
                <w:sz w:val="24"/>
                <w:szCs w:val="24"/>
              </w:rPr>
              <w:t xml:space="preserve">Лот №1: </w:t>
            </w:r>
            <w:r w:rsidR="00746AED">
              <w:rPr>
                <w:rFonts w:ascii="PT Astra Serif" w:hAnsi="PT Astra Serif"/>
                <w:b/>
                <w:color w:val="000000"/>
                <w:sz w:val="24"/>
                <w:szCs w:val="24"/>
                <w:u w:val="single"/>
              </w:rPr>
              <w:t>43 556,40</w:t>
            </w:r>
            <w:r w:rsidR="00664F73">
              <w:rPr>
                <w:rFonts w:ascii="PT Astra Serif" w:hAnsi="PT Astra Serif"/>
                <w:b/>
                <w:color w:val="000000"/>
                <w:sz w:val="24"/>
                <w:szCs w:val="24"/>
                <w:u w:val="single"/>
              </w:rPr>
              <w:t xml:space="preserve"> (</w:t>
            </w:r>
            <w:r w:rsidR="00641CD0">
              <w:rPr>
                <w:rFonts w:ascii="PT Astra Serif" w:hAnsi="PT Astra Serif"/>
                <w:b/>
                <w:color w:val="000000"/>
                <w:sz w:val="24"/>
                <w:szCs w:val="24"/>
                <w:u w:val="single"/>
              </w:rPr>
              <w:t>С</w:t>
            </w:r>
            <w:r w:rsidR="00746AED">
              <w:rPr>
                <w:rFonts w:ascii="PT Astra Serif" w:hAnsi="PT Astra Serif"/>
                <w:b/>
                <w:color w:val="000000"/>
                <w:sz w:val="24"/>
                <w:szCs w:val="24"/>
                <w:u w:val="single"/>
              </w:rPr>
              <w:t>орок три тысячи пятьсот пятьдесят шесть</w:t>
            </w:r>
            <w:r w:rsidR="00664F73">
              <w:rPr>
                <w:rFonts w:ascii="PT Astra Serif" w:hAnsi="PT Astra Serif"/>
                <w:b/>
                <w:color w:val="000000"/>
                <w:sz w:val="24"/>
                <w:szCs w:val="24"/>
                <w:u w:val="single"/>
              </w:rPr>
              <w:t xml:space="preserve">) рублей </w:t>
            </w:r>
            <w:r w:rsidR="00746AED">
              <w:rPr>
                <w:rFonts w:ascii="PT Astra Serif" w:hAnsi="PT Astra Serif"/>
                <w:b/>
                <w:color w:val="000000"/>
                <w:sz w:val="24"/>
                <w:szCs w:val="24"/>
                <w:u w:val="single"/>
              </w:rPr>
              <w:t>40 копеек</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b/>
                <w:sz w:val="24"/>
                <w:szCs w:val="24"/>
              </w:rPr>
              <w:t>Дата и время начала проведения аукциона</w:t>
            </w:r>
          </w:p>
        </w:tc>
        <w:tc>
          <w:tcPr>
            <w:tcW w:w="6663" w:type="dxa"/>
            <w:shd w:val="clear" w:color="auto" w:fill="auto"/>
          </w:tcPr>
          <w:p w:rsidR="00E412A7" w:rsidRPr="00F7203E" w:rsidRDefault="00641CD0" w:rsidP="00AC4A91">
            <w:pPr>
              <w:widowControl w:val="0"/>
              <w:jc w:val="both"/>
              <w:rPr>
                <w:rFonts w:ascii="PT Astra Serif" w:hAnsi="PT Astra Serif"/>
                <w:b/>
                <w:sz w:val="24"/>
                <w:szCs w:val="24"/>
              </w:rPr>
            </w:pPr>
            <w:r w:rsidRPr="00641CD0">
              <w:rPr>
                <w:rFonts w:ascii="PT Astra Serif" w:hAnsi="PT Astra Serif"/>
                <w:b/>
                <w:sz w:val="24"/>
                <w:szCs w:val="24"/>
              </w:rPr>
              <w:t>1</w:t>
            </w:r>
            <w:r w:rsidR="00AC4A91">
              <w:rPr>
                <w:rFonts w:ascii="PT Astra Serif" w:hAnsi="PT Astra Serif"/>
                <w:b/>
                <w:sz w:val="24"/>
                <w:szCs w:val="24"/>
              </w:rPr>
              <w:t>7</w:t>
            </w:r>
            <w:r w:rsidRPr="00641CD0">
              <w:rPr>
                <w:rFonts w:ascii="PT Astra Serif" w:hAnsi="PT Astra Serif"/>
                <w:b/>
                <w:sz w:val="24"/>
                <w:szCs w:val="24"/>
              </w:rPr>
              <w:t>.11.2025 в 11.00 час.</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widowControl w:val="0"/>
              <w:rPr>
                <w:rFonts w:ascii="PT Astra Serif" w:hAnsi="PT Astra Serif"/>
                <w:b/>
                <w:sz w:val="24"/>
                <w:szCs w:val="24"/>
              </w:rPr>
            </w:pPr>
            <w:r w:rsidRPr="00F7203E">
              <w:rPr>
                <w:rFonts w:ascii="PT Astra Serif" w:hAnsi="PT Astra Serif"/>
                <w:b/>
                <w:sz w:val="24"/>
                <w:szCs w:val="24"/>
              </w:rPr>
              <w:t>Срок и порядок оплаты по договору</w:t>
            </w:r>
          </w:p>
        </w:tc>
        <w:tc>
          <w:tcPr>
            <w:tcW w:w="6663" w:type="dxa"/>
            <w:shd w:val="clear" w:color="auto" w:fill="auto"/>
          </w:tcPr>
          <w:p w:rsidR="004C1DAA" w:rsidRPr="00F7203E" w:rsidRDefault="004C1DAA" w:rsidP="004C1DAA">
            <w:pPr>
              <w:widowControl w:val="0"/>
              <w:jc w:val="both"/>
              <w:rPr>
                <w:rFonts w:ascii="PT Astra Serif" w:hAnsi="PT Astra Serif"/>
                <w:sz w:val="24"/>
                <w:szCs w:val="24"/>
              </w:rPr>
            </w:pPr>
            <w:r w:rsidRPr="00F7203E">
              <w:rPr>
                <w:rFonts w:ascii="PT Astra Serif" w:hAnsi="PT Astra Serif"/>
                <w:sz w:val="24"/>
                <w:szCs w:val="24"/>
              </w:rPr>
              <w:t xml:space="preserve">Арендная плата, установленная в соответствии с Приложением № 2 к договору аренды, перечисляется ежемесячно на </w:t>
            </w:r>
            <w:proofErr w:type="gramStart"/>
            <w:r w:rsidRPr="00F7203E">
              <w:rPr>
                <w:rFonts w:ascii="PT Astra Serif" w:hAnsi="PT Astra Serif"/>
                <w:sz w:val="24"/>
                <w:szCs w:val="24"/>
              </w:rPr>
              <w:t>р</w:t>
            </w:r>
            <w:proofErr w:type="gramEnd"/>
            <w:r w:rsidRPr="00F7203E">
              <w:rPr>
                <w:rFonts w:ascii="PT Astra Serif" w:hAnsi="PT Astra Serif"/>
                <w:sz w:val="24"/>
                <w:szCs w:val="24"/>
              </w:rPr>
              <w:t>/с Арендодателя не позднее 10 числа месяца, следующего за отчетным, в размере 1/12 части от годового размера.</w:t>
            </w:r>
          </w:p>
          <w:p w:rsidR="004C1DAA" w:rsidRPr="00F7203E" w:rsidRDefault="004C1DAA" w:rsidP="004C1DAA">
            <w:pPr>
              <w:widowControl w:val="0"/>
              <w:jc w:val="both"/>
              <w:rPr>
                <w:rFonts w:ascii="PT Astra Serif" w:hAnsi="PT Astra Serif"/>
                <w:sz w:val="24"/>
                <w:szCs w:val="24"/>
              </w:rPr>
            </w:pPr>
            <w:r w:rsidRPr="00F7203E">
              <w:rPr>
                <w:rFonts w:ascii="PT Astra Serif" w:hAnsi="PT Astra Serif"/>
                <w:sz w:val="24"/>
                <w:szCs w:val="24"/>
              </w:rPr>
              <w:t>Форма оплаты – безналичный расчет</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в течение которого организатор аукциона вправе отказаться от проведения аукциона</w:t>
            </w:r>
          </w:p>
          <w:p w:rsidR="00E412A7" w:rsidRPr="00F7203E" w:rsidRDefault="00E412A7" w:rsidP="00E412A7">
            <w:pPr>
              <w:widowControl w:val="0"/>
              <w:rPr>
                <w:rFonts w:ascii="PT Astra Serif" w:hAnsi="PT Astra Serif"/>
                <w:b/>
                <w:sz w:val="24"/>
                <w:szCs w:val="24"/>
              </w:rPr>
            </w:pPr>
          </w:p>
        </w:tc>
        <w:tc>
          <w:tcPr>
            <w:tcW w:w="6663" w:type="dxa"/>
            <w:shd w:val="clear" w:color="auto" w:fill="auto"/>
          </w:tcPr>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F7203E">
              <w:rPr>
                <w:rFonts w:ascii="PT Astra Serif" w:hAnsi="PT Astra Serif" w:cs="PT Astra Serif"/>
                <w:sz w:val="24"/>
                <w:szCs w:val="24"/>
              </w:rPr>
              <w:t>позднее</w:t>
            </w:r>
            <w:proofErr w:type="gramEnd"/>
            <w:r w:rsidRPr="00F7203E">
              <w:rPr>
                <w:rFonts w:ascii="PT Astra Serif" w:hAnsi="PT Astra Serif" w:cs="PT Astra Serif"/>
                <w:sz w:val="24"/>
                <w:szCs w:val="24"/>
              </w:rPr>
              <w:t xml:space="preserve"> чем </w:t>
            </w:r>
            <w:r w:rsidRPr="00F7203E">
              <w:rPr>
                <w:rFonts w:ascii="PT Astra Serif" w:hAnsi="PT Astra Serif" w:cs="PT Astra Serif"/>
                <w:b/>
                <w:sz w:val="24"/>
                <w:szCs w:val="24"/>
                <w:u w:val="single"/>
              </w:rPr>
              <w:t>за пять дней до даты окончания срока подачи заявок на участие в аукционе</w:t>
            </w:r>
            <w:r w:rsidRPr="00F7203E">
              <w:rPr>
                <w:rFonts w:ascii="PT Astra Serif" w:hAnsi="PT Astra Serif" w:cs="PT Astra Serif"/>
                <w:sz w:val="24"/>
                <w:szCs w:val="24"/>
              </w:rPr>
              <w:t xml:space="preserve">. </w:t>
            </w:r>
            <w:proofErr w:type="gramStart"/>
            <w:r w:rsidRPr="00F7203E">
              <w:rPr>
                <w:rFonts w:ascii="PT Astra Serif" w:hAnsi="PT Astra Serif" w:cs="PT Astra Serif"/>
                <w:sz w:val="24"/>
                <w:szCs w:val="24"/>
              </w:rPr>
              <w:t>В течение одного часа с момента размещения извещения об отказе от проведения аукциона на официальном сайте</w:t>
            </w:r>
            <w:proofErr w:type="gramEnd"/>
            <w:r w:rsidRPr="00F7203E">
              <w:rPr>
                <w:rFonts w:ascii="PT Astra Serif" w:hAnsi="PT Astra Serif" w:cs="PT Astra Serif"/>
                <w:sz w:val="24"/>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F7203E">
              <w:rPr>
                <w:rFonts w:ascii="PT Astra Serif" w:hAnsi="PT Astra Serif" w:cs="PT Astra Serif"/>
                <w:sz w:val="24"/>
                <w:szCs w:val="24"/>
              </w:rPr>
              <w:t>с даты размещения</w:t>
            </w:r>
            <w:proofErr w:type="gramEnd"/>
            <w:r w:rsidRPr="00F7203E">
              <w:rPr>
                <w:rFonts w:ascii="PT Astra Serif" w:hAnsi="PT Astra Serif" w:cs="PT Astra Serif"/>
                <w:sz w:val="24"/>
                <w:szCs w:val="24"/>
              </w:rPr>
              <w:t xml:space="preserve"> извещения об отказе от проведения аукциона на официальном сайте</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Срок, в течение которого должен быть подписан проект договора</w:t>
            </w:r>
          </w:p>
          <w:p w:rsidR="00E412A7" w:rsidRPr="00F7203E" w:rsidRDefault="00E412A7" w:rsidP="00E412A7">
            <w:pPr>
              <w:widowControl w:val="0"/>
              <w:rPr>
                <w:rFonts w:ascii="PT Astra Serif" w:hAnsi="PT Astra Serif"/>
                <w:b/>
                <w:sz w:val="24"/>
                <w:szCs w:val="24"/>
              </w:rPr>
            </w:pPr>
          </w:p>
        </w:tc>
        <w:tc>
          <w:tcPr>
            <w:tcW w:w="6663" w:type="dxa"/>
            <w:shd w:val="clear" w:color="auto" w:fill="auto"/>
          </w:tcPr>
          <w:p w:rsidR="00E412A7" w:rsidRPr="00F7203E" w:rsidRDefault="00E412A7" w:rsidP="00E412A7">
            <w:pPr>
              <w:widowControl w:val="0"/>
              <w:jc w:val="both"/>
              <w:rPr>
                <w:rFonts w:ascii="PT Astra Serif" w:hAnsi="PT Astra Serif"/>
                <w:sz w:val="24"/>
                <w:szCs w:val="24"/>
              </w:rPr>
            </w:pPr>
            <w:r w:rsidRPr="00F7203E">
              <w:rPr>
                <w:rFonts w:ascii="PT Astra Serif" w:hAnsi="PT Astra Serif"/>
                <w:sz w:val="24"/>
                <w:szCs w:val="24"/>
              </w:rPr>
              <w:t>Не ранее чем через 10 дней и не позднее 20 дней со дня размещения информации о результатах аукциона на официальном сайте торгов.</w:t>
            </w:r>
          </w:p>
          <w:p w:rsidR="00E412A7" w:rsidRPr="00F7203E" w:rsidRDefault="00E412A7" w:rsidP="00E412A7">
            <w:pPr>
              <w:autoSpaceDE w:val="0"/>
              <w:autoSpaceDN w:val="0"/>
              <w:adjustRightInd w:val="0"/>
              <w:jc w:val="both"/>
              <w:rPr>
                <w:rFonts w:ascii="PT Astra Serif" w:hAnsi="PT Astra Serif" w:cs="PT Astra Serif"/>
                <w:sz w:val="24"/>
                <w:szCs w:val="24"/>
              </w:rPr>
            </w:pPr>
            <w:proofErr w:type="gramStart"/>
            <w:r w:rsidRPr="00F7203E">
              <w:rPr>
                <w:rFonts w:ascii="PT Astra Serif" w:hAnsi="PT Astra Serif" w:cs="PT Astra Serif"/>
                <w:sz w:val="24"/>
                <w:szCs w:val="24"/>
              </w:rPr>
              <w:t>Организатор аукциона в течение трех рабочих дней с даты подписания протокола подведения итогов передает победителю аукциона (или с даты подписания протокола рассмотрения заявок передает единственному заявителю на участие в аукционе, если заявка соответствует требованиям и условиям, предусмотренным документацией об аукционе, либо единственному участнику аукциона) проект договора, который составляется путем включения цены договора, предложенной победителем аукциона (в случае направления проекта договора</w:t>
            </w:r>
            <w:proofErr w:type="gramEnd"/>
            <w:r w:rsidRPr="00F7203E">
              <w:rPr>
                <w:rFonts w:ascii="PT Astra Serif" w:hAnsi="PT Astra Serif" w:cs="PT Astra Serif"/>
                <w:sz w:val="24"/>
                <w:szCs w:val="24"/>
              </w:rPr>
              <w:t xml:space="preserve">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w:t>
            </w:r>
            <w:proofErr w:type="gramStart"/>
            <w:r w:rsidRPr="00F7203E">
              <w:rPr>
                <w:rFonts w:ascii="PT Astra Serif" w:hAnsi="PT Astra Serif" w:cs="PT Astra Serif"/>
                <w:sz w:val="24"/>
                <w:szCs w:val="24"/>
              </w:rPr>
              <w:t>ии ау</w:t>
            </w:r>
            <w:proofErr w:type="gramEnd"/>
            <w:r w:rsidRPr="00F7203E">
              <w:rPr>
                <w:rFonts w:ascii="PT Astra Serif" w:hAnsi="PT Astra Serif" w:cs="PT Astra Serif"/>
                <w:sz w:val="24"/>
                <w:szCs w:val="24"/>
              </w:rPr>
              <w:t>кциона), в проект договора, прилагаемый к настоящей документации.</w:t>
            </w:r>
          </w:p>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Заключение договора для единственного заявителя на участие в аукционе, единственного участника аукциона, является обязательным.</w:t>
            </w:r>
          </w:p>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В случае</w:t>
            </w:r>
            <w:proofErr w:type="gramStart"/>
            <w:r w:rsidRPr="00F7203E">
              <w:rPr>
                <w:rFonts w:ascii="PT Astra Serif" w:hAnsi="PT Astra Serif" w:cs="PT Astra Serif"/>
                <w:sz w:val="24"/>
                <w:szCs w:val="24"/>
              </w:rPr>
              <w:t>,</w:t>
            </w:r>
            <w:proofErr w:type="gramEnd"/>
            <w:r w:rsidRPr="00F7203E">
              <w:rPr>
                <w:rFonts w:ascii="PT Astra Serif" w:hAnsi="PT Astra Serif" w:cs="PT Astra Serif"/>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69352D" w:rsidRPr="00F7203E" w:rsidRDefault="00E412A7" w:rsidP="00966CCD">
            <w:pPr>
              <w:widowControl w:val="0"/>
              <w:jc w:val="both"/>
              <w:rPr>
                <w:rFonts w:ascii="PT Astra Serif" w:hAnsi="PT Astra Serif"/>
                <w:sz w:val="24"/>
                <w:szCs w:val="24"/>
              </w:rPr>
            </w:pPr>
            <w:r w:rsidRPr="00F7203E">
              <w:rPr>
                <w:rFonts w:ascii="PT Astra Serif" w:hAnsi="PT Astra Serif"/>
                <w:sz w:val="24"/>
                <w:szCs w:val="24"/>
              </w:rPr>
              <w:t xml:space="preserve">Примерная форма договора аренды муниципального имущества муниципального образования город Тула, утверждена </w:t>
            </w:r>
            <w:r w:rsidR="004B0BF6">
              <w:rPr>
                <w:rFonts w:ascii="PT Astra Serif" w:hAnsi="PT Astra Serif"/>
                <w:sz w:val="24"/>
                <w:szCs w:val="24"/>
              </w:rPr>
              <w:t>Постановлением администрации города Тулы от 28.12.2024 № 599 «Об утверждении форм заявлений на согласование передачи, передачу в аренду муниципального имущества и примерной формы договора аренды муниципального имущества муниципального образования город Тула»</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5D74F4">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Требования к содержанию, составу и форме заявки на участие в аукционе</w:t>
            </w:r>
          </w:p>
          <w:p w:rsidR="00E412A7" w:rsidRPr="00F7203E" w:rsidRDefault="00E412A7" w:rsidP="00E412A7">
            <w:pPr>
              <w:widowControl w:val="0"/>
              <w:rPr>
                <w:rFonts w:ascii="PT Astra Serif" w:hAnsi="PT Astra Serif"/>
                <w:b/>
                <w:sz w:val="24"/>
                <w:szCs w:val="24"/>
              </w:rPr>
            </w:pPr>
          </w:p>
        </w:tc>
        <w:tc>
          <w:tcPr>
            <w:tcW w:w="6663" w:type="dxa"/>
            <w:shd w:val="clear" w:color="auto" w:fill="auto"/>
          </w:tcPr>
          <w:p w:rsidR="00FE67FC" w:rsidRPr="00FE67FC" w:rsidRDefault="00FE67FC" w:rsidP="00FE67FC">
            <w:pPr>
              <w:autoSpaceDE w:val="0"/>
              <w:autoSpaceDN w:val="0"/>
              <w:adjustRightInd w:val="0"/>
              <w:jc w:val="both"/>
              <w:rPr>
                <w:rFonts w:ascii="PT Astra Serif" w:hAnsi="PT Astra Serif" w:cs="PT Astra Serif"/>
                <w:sz w:val="24"/>
                <w:szCs w:val="24"/>
              </w:rPr>
            </w:pPr>
            <w:r w:rsidRPr="00FE67FC">
              <w:rPr>
                <w:rFonts w:ascii="PT Astra Serif" w:hAnsi="PT Astra Serif" w:cs="PT Astra Serif"/>
                <w:sz w:val="24"/>
                <w:szCs w:val="24"/>
              </w:rPr>
              <w:t xml:space="preserve">Заявка на участие в аукционе подается в срок и по форме, </w:t>
            </w:r>
            <w:proofErr w:type="gramStart"/>
            <w:r w:rsidRPr="00FE67FC">
              <w:rPr>
                <w:rFonts w:ascii="PT Astra Serif" w:hAnsi="PT Astra Serif" w:cs="PT Astra Serif"/>
                <w:sz w:val="24"/>
                <w:szCs w:val="24"/>
              </w:rPr>
              <w:t>которые</w:t>
            </w:r>
            <w:proofErr w:type="gramEnd"/>
            <w:r w:rsidRPr="00FE67FC">
              <w:rPr>
                <w:rFonts w:ascii="PT Astra Serif" w:hAnsi="PT Astra Serif" w:cs="PT Astra Serif"/>
                <w:sz w:val="24"/>
                <w:szCs w:val="24"/>
              </w:rPr>
              <w:t xml:space="preserve"> установлены документацией об аукционе.</w:t>
            </w:r>
          </w:p>
          <w:p w:rsidR="00FE67FC" w:rsidRDefault="00FE67FC" w:rsidP="00FE67FC">
            <w:pPr>
              <w:autoSpaceDE w:val="0"/>
              <w:autoSpaceDN w:val="0"/>
              <w:adjustRightInd w:val="0"/>
              <w:jc w:val="both"/>
              <w:rPr>
                <w:rFonts w:ascii="PT Astra Serif" w:hAnsi="PT Astra Serif" w:cs="PT Astra Serif"/>
                <w:sz w:val="24"/>
                <w:szCs w:val="24"/>
              </w:rPr>
            </w:pPr>
            <w:r w:rsidRPr="00FE67FC">
              <w:rPr>
                <w:rFonts w:ascii="PT Astra Serif" w:hAnsi="PT Astra Serif" w:cs="PT Astra Serif"/>
                <w:sz w:val="24"/>
                <w:szCs w:val="24"/>
              </w:rPr>
              <w:t>Заявка на участие в аукционе в сроки, указанные в извещении о проведен</w:t>
            </w:r>
            <w:proofErr w:type="gramStart"/>
            <w:r w:rsidRPr="00FE67FC">
              <w:rPr>
                <w:rFonts w:ascii="PT Astra Serif" w:hAnsi="PT Astra Serif" w:cs="PT Astra Serif"/>
                <w:sz w:val="24"/>
                <w:szCs w:val="24"/>
              </w:rPr>
              <w:t>ии ау</w:t>
            </w:r>
            <w:proofErr w:type="gramEnd"/>
            <w:r w:rsidRPr="00FE67FC">
              <w:rPr>
                <w:rFonts w:ascii="PT Astra Serif" w:hAnsi="PT Astra Serif" w:cs="PT Astra Serif"/>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p>
          <w:p w:rsidR="004C1DAA" w:rsidRPr="00F7203E" w:rsidRDefault="00E412A7" w:rsidP="00FE67FC">
            <w:pPr>
              <w:autoSpaceDE w:val="0"/>
              <w:autoSpaceDN w:val="0"/>
              <w:adjustRightInd w:val="0"/>
              <w:jc w:val="both"/>
              <w:rPr>
                <w:rFonts w:ascii="PT Astra Serif" w:hAnsi="PT Astra Serif" w:cs="PT Astra Serif"/>
                <w:sz w:val="24"/>
                <w:szCs w:val="24"/>
              </w:rPr>
            </w:pPr>
            <w:proofErr w:type="gramStart"/>
            <w:r w:rsidRPr="00F7203E">
              <w:rPr>
                <w:rFonts w:ascii="PT Astra Serif" w:hAnsi="PT Astra Serif" w:cs="PT Astra Serif"/>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F7203E">
              <w:rPr>
                <w:rFonts w:ascii="PT Astra Serif" w:hAnsi="PT Astra Serif" w:cs="PT Astra Serif"/>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 </w:t>
            </w:r>
          </w:p>
          <w:p w:rsidR="004C1DAA" w:rsidRPr="00F7203E" w:rsidRDefault="00D1705F" w:rsidP="00142F84">
            <w:pPr>
              <w:autoSpaceDE w:val="0"/>
              <w:autoSpaceDN w:val="0"/>
              <w:adjustRightInd w:val="0"/>
              <w:jc w:val="both"/>
              <w:rPr>
                <w:rFonts w:ascii="PT Astra Serif" w:hAnsi="PT Astra Serif" w:cs="PT Astra Serif"/>
                <w:sz w:val="24"/>
                <w:szCs w:val="24"/>
              </w:rPr>
            </w:pPr>
            <w:proofErr w:type="gramStart"/>
            <w:r w:rsidRPr="00F7203E">
              <w:rPr>
                <w:rFonts w:ascii="PT Astra Serif" w:hAnsi="PT Astra Serif" w:cs="PT Astra Serif"/>
                <w:sz w:val="24"/>
                <w:szCs w:val="24"/>
              </w:rPr>
              <w:t xml:space="preserve">2) </w:t>
            </w:r>
            <w:r w:rsidR="00E412A7" w:rsidRPr="00F7203E">
              <w:rPr>
                <w:rFonts w:ascii="PT Astra Serif" w:hAnsi="PT Astra Serif" w:cs="PT Astra Serif"/>
                <w:sz w:val="24"/>
                <w:szCs w:val="24"/>
              </w:rPr>
              <w:t>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E412A7" w:rsidRPr="00F7203E">
              <w:rPr>
                <w:rFonts w:ascii="PT Astra Serif" w:hAnsi="PT Astra Serif" w:cs="PT Astra Serif"/>
                <w:sz w:val="24"/>
                <w:szCs w:val="24"/>
              </w:rPr>
              <w:t xml:space="preserve"> </w:t>
            </w:r>
            <w:proofErr w:type="gramStart"/>
            <w:r w:rsidR="00E412A7" w:rsidRPr="00F7203E">
              <w:rPr>
                <w:rFonts w:ascii="PT Astra Serif" w:hAnsi="PT Astra Serif" w:cs="PT Astra Serif"/>
                <w:sz w:val="24"/>
                <w:szCs w:val="24"/>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 </w:t>
            </w:r>
            <w:proofErr w:type="gramEnd"/>
          </w:p>
          <w:p w:rsidR="004C1DAA" w:rsidRPr="00F7203E" w:rsidRDefault="00E412A7"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3) </w:t>
            </w:r>
            <w:r w:rsidR="00F7203E" w:rsidRPr="00F7203E">
              <w:rPr>
                <w:rFonts w:ascii="PT Astra Serif" w:hAnsi="PT Astra Serif" w:cs="PT Astra Serif"/>
                <w:sz w:val="24"/>
                <w:szCs w:val="24"/>
              </w:rPr>
              <w:t>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C1DAA" w:rsidRPr="00F7203E" w:rsidRDefault="00A5597A"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4) надлежащим </w:t>
            </w:r>
            <w:r w:rsidR="00E412A7" w:rsidRPr="00F7203E">
              <w:rPr>
                <w:rFonts w:ascii="PT Astra Serif" w:hAnsi="PT Astra Serif" w:cs="PT Astra Serif"/>
                <w:sz w:val="24"/>
                <w:szCs w:val="24"/>
              </w:rPr>
              <w:t xml:space="preserve">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rsidR="004C1DAA" w:rsidRPr="00F7203E" w:rsidRDefault="004C1DAA"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5) </w:t>
            </w:r>
            <w:r w:rsidR="00A5597A" w:rsidRPr="00F7203E">
              <w:rPr>
                <w:rFonts w:ascii="PT Astra Serif" w:hAnsi="PT Astra Serif" w:cs="PT Astra Serif"/>
                <w:sz w:val="24"/>
                <w:szCs w:val="24"/>
              </w:rPr>
              <w:t xml:space="preserve">надлежащим </w:t>
            </w:r>
            <w:r w:rsidRPr="00F7203E">
              <w:rPr>
                <w:rFonts w:ascii="PT Astra Serif" w:hAnsi="PT Astra Serif" w:cs="PT Astra Serif"/>
                <w:sz w:val="24"/>
                <w:szCs w:val="24"/>
              </w:rPr>
              <w:t xml:space="preserve">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                              </w:t>
            </w:r>
          </w:p>
          <w:p w:rsidR="004C1DAA" w:rsidRPr="00F7203E" w:rsidRDefault="00E412A7"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F7203E">
              <w:rPr>
                <w:rFonts w:ascii="PT Astra Serif" w:hAnsi="PT Astra Serif" w:cs="PT Astra Serif"/>
                <w:sz w:val="24"/>
                <w:szCs w:val="24"/>
              </w:rPr>
              <w:t>,</w:t>
            </w:r>
            <w:proofErr w:type="gramEnd"/>
            <w:r w:rsidRPr="00F7203E">
              <w:rPr>
                <w:rFonts w:ascii="PT Astra Serif" w:hAnsi="PT Astra Serif" w:cs="PT Astra Serif"/>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F7203E">
              <w:rPr>
                <w:rFonts w:ascii="PT Astra Serif" w:hAnsi="PT Astra Serif" w:cs="PT Astra Serif"/>
                <w:sz w:val="24"/>
                <w:szCs w:val="24"/>
              </w:rPr>
              <w:t>,</w:t>
            </w:r>
            <w:proofErr w:type="gramEnd"/>
            <w:r w:rsidRPr="00F7203E">
              <w:rPr>
                <w:rFonts w:ascii="PT Astra Serif" w:hAnsi="PT Astra Serif" w:cs="PT Astra Serif"/>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w:t>
            </w:r>
          </w:p>
          <w:p w:rsidR="004C1DAA" w:rsidRPr="00F7203E" w:rsidRDefault="00E412A7"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w:t>
            </w:r>
            <w:r w:rsidR="00F7203E" w:rsidRPr="00F7203E">
              <w:rPr>
                <w:rFonts w:ascii="PT Astra Serif" w:hAnsi="PT Astra Serif" w:cs="PT Astra Serif"/>
                <w:sz w:val="24"/>
                <w:szCs w:val="24"/>
              </w:rPr>
              <w:t xml:space="preserve">Федерации, учредительными документами юридического лица </w:t>
            </w:r>
            <w:proofErr w:type="gramStart"/>
            <w:r w:rsidR="00F7203E" w:rsidRPr="00F7203E">
              <w:rPr>
                <w:rFonts w:ascii="PT Astra Serif" w:hAnsi="PT Astra Serif" w:cs="PT Astra Serif"/>
                <w:sz w:val="24"/>
                <w:szCs w:val="24"/>
              </w:rPr>
              <w:t>и</w:t>
            </w:r>
            <w:proofErr w:type="gramEnd"/>
            <w:r w:rsidR="00F7203E" w:rsidRPr="00F7203E">
              <w:rPr>
                <w:rFonts w:ascii="PT Astra Serif" w:hAnsi="PT Astra Serif" w:cs="PT Astra Serif"/>
                <w:sz w:val="24"/>
                <w:szCs w:val="24"/>
              </w:rPr>
              <w:t xml:space="preserve"> если для заявителя заключение договора, внесение задатка или обеспечение исполнения договора являются крупной сделкой;</w:t>
            </w:r>
          </w:p>
          <w:p w:rsidR="004C1DAA" w:rsidRPr="00F7203E" w:rsidRDefault="00E412A7"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8) информацию о не 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4C1DAA" w:rsidRPr="00F7203E" w:rsidRDefault="00E412A7" w:rsidP="00142F84">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F7203E">
              <w:rPr>
                <w:rFonts w:ascii="PT Astra Serif" w:hAnsi="PT Astra Serif" w:cs="PT Astra Serif"/>
                <w:sz w:val="24"/>
                <w:szCs w:val="24"/>
              </w:rPr>
              <w:t>ии ау</w:t>
            </w:r>
            <w:proofErr w:type="gramEnd"/>
            <w:r w:rsidRPr="00F7203E">
              <w:rPr>
                <w:rFonts w:ascii="PT Astra Serif" w:hAnsi="PT Astra Serif" w:cs="PT Astra Serif"/>
                <w:sz w:val="24"/>
                <w:szCs w:val="24"/>
              </w:rPr>
              <w:t xml:space="preserve">кциона в соответствии с </w:t>
            </w:r>
            <w:hyperlink r:id="rId11" w:history="1">
              <w:r w:rsidRPr="00F7203E">
                <w:rPr>
                  <w:rFonts w:ascii="PT Astra Serif" w:hAnsi="PT Astra Serif" w:cs="PT Astra Serif"/>
                  <w:sz w:val="24"/>
                  <w:szCs w:val="24"/>
                </w:rPr>
                <w:t>Постановлением</w:t>
              </w:r>
            </w:hyperlink>
            <w:r w:rsidRPr="00F7203E">
              <w:rPr>
                <w:rFonts w:ascii="PT Astra Serif" w:hAnsi="PT Astra Serif" w:cs="PT Astra Serif"/>
                <w:sz w:val="24"/>
                <w:szCs w:val="24"/>
              </w:rPr>
              <w:t xml:space="preserve"> №739; </w:t>
            </w:r>
          </w:p>
          <w:p w:rsidR="00FB0D79" w:rsidRPr="00F7203E" w:rsidRDefault="00E412A7" w:rsidP="00F7203E">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10) </w:t>
            </w:r>
            <w:r w:rsidR="00F7203E" w:rsidRPr="00F7203E">
              <w:rPr>
                <w:rFonts w:ascii="PT Astra Serif" w:hAnsi="PT Astra Serif" w:cs="PT Astra Serif"/>
                <w:sz w:val="24"/>
                <w:szCs w:val="24"/>
              </w:rPr>
              <w:t xml:space="preserve">документы или копии документов, подтверждающие внесение задатка. </w:t>
            </w:r>
            <w:r w:rsidRPr="00F7203E">
              <w:rPr>
                <w:rFonts w:ascii="PT Astra Serif" w:hAnsi="PT Astra Serif" w:cs="PT Astra Serif"/>
                <w:sz w:val="24"/>
                <w:szCs w:val="24"/>
              </w:rPr>
              <w:t xml:space="preserve">Информация и документы, предусмотренные </w:t>
            </w:r>
            <w:hyperlink w:anchor="Par3" w:history="1">
              <w:r w:rsidRPr="00F7203E">
                <w:rPr>
                  <w:rFonts w:ascii="PT Astra Serif" w:hAnsi="PT Astra Serif" w:cs="PT Astra Serif"/>
                  <w:sz w:val="24"/>
                  <w:szCs w:val="24"/>
                </w:rPr>
                <w:t>подпунктами 1</w:t>
              </w:r>
            </w:hyperlink>
            <w:r w:rsidRPr="00F7203E">
              <w:rPr>
                <w:rFonts w:ascii="PT Astra Serif" w:hAnsi="PT Astra Serif" w:cs="PT Astra Serif"/>
                <w:sz w:val="24"/>
                <w:szCs w:val="24"/>
              </w:rPr>
              <w:t xml:space="preserve"> - </w:t>
            </w:r>
            <w:hyperlink w:anchor="Par6" w:history="1">
              <w:r w:rsidRPr="00F7203E">
                <w:rPr>
                  <w:rFonts w:ascii="PT Astra Serif" w:hAnsi="PT Astra Serif" w:cs="PT Astra Serif"/>
                  <w:sz w:val="24"/>
                  <w:szCs w:val="24"/>
                </w:rPr>
                <w:t>4</w:t>
              </w:r>
            </w:hyperlink>
            <w:r w:rsidRPr="00F7203E">
              <w:rPr>
                <w:rFonts w:ascii="PT Astra Serif" w:hAnsi="PT Astra Serif" w:cs="PT Astra Serif"/>
                <w:sz w:val="24"/>
                <w:szCs w:val="24"/>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w:t>
            </w:r>
            <w:proofErr w:type="gramStart"/>
            <w:r w:rsidRPr="00F7203E">
              <w:rPr>
                <w:rFonts w:ascii="PT Astra Serif" w:hAnsi="PT Astra Serif" w:cs="PT Astra Serif"/>
                <w:sz w:val="24"/>
                <w:szCs w:val="24"/>
              </w:rPr>
              <w:t>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roofErr w:type="gramEnd"/>
            <w:r w:rsidRPr="00F7203E">
              <w:rPr>
                <w:rFonts w:ascii="PT Astra Serif" w:hAnsi="PT Astra Serif" w:cs="PT Astra Serif"/>
                <w:sz w:val="24"/>
                <w:szCs w:val="24"/>
              </w:rPr>
              <w:t xml:space="preserve"> Перечень документов и </w:t>
            </w:r>
            <w:proofErr w:type="gramStart"/>
            <w:r w:rsidRPr="00F7203E">
              <w:rPr>
                <w:rFonts w:ascii="PT Astra Serif" w:hAnsi="PT Astra Serif" w:cs="PT Astra Serif"/>
                <w:sz w:val="24"/>
                <w:szCs w:val="24"/>
              </w:rPr>
              <w:t>сведений, предъявляемых к составу заявки на участие в аукционе является</w:t>
            </w:r>
            <w:proofErr w:type="gramEnd"/>
            <w:r w:rsidRPr="00F7203E">
              <w:rPr>
                <w:rFonts w:ascii="PT Astra Serif" w:hAnsi="PT Astra Serif" w:cs="PT Astra Serif"/>
                <w:sz w:val="24"/>
                <w:szCs w:val="24"/>
              </w:rPr>
              <w:t xml:space="preserve"> исчерпывающим.</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pStyle w:val="af"/>
              <w:keepNext/>
              <w:keepLines/>
              <w:widowControl w:val="0"/>
              <w:suppressLineNumbers/>
              <w:suppressAutoHyphens/>
              <w:spacing w:after="0"/>
              <w:rPr>
                <w:rFonts w:ascii="PT Astra Serif" w:hAnsi="PT Astra Serif"/>
                <w:b/>
              </w:rPr>
            </w:pPr>
            <w:r w:rsidRPr="00F7203E">
              <w:rPr>
                <w:rFonts w:ascii="PT Astra Serif" w:hAnsi="PT Astra Serif"/>
                <w:b/>
              </w:rPr>
              <w:t>Форма заявки на участие в аукционе</w:t>
            </w:r>
          </w:p>
        </w:tc>
        <w:tc>
          <w:tcPr>
            <w:tcW w:w="6663" w:type="dxa"/>
            <w:shd w:val="clear" w:color="auto" w:fill="auto"/>
          </w:tcPr>
          <w:p w:rsidR="00E412A7"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Типовая форма заявки на участие в аукционе представлена в приложении 1 настоящей документации.</w:t>
            </w:r>
          </w:p>
          <w:p w:rsidR="0069352D" w:rsidRPr="00F7203E" w:rsidRDefault="00E412A7" w:rsidP="00E412A7">
            <w:pPr>
              <w:autoSpaceDE w:val="0"/>
              <w:autoSpaceDN w:val="0"/>
              <w:adjustRightInd w:val="0"/>
              <w:jc w:val="both"/>
              <w:rPr>
                <w:rFonts w:ascii="PT Astra Serif" w:hAnsi="PT Astra Serif" w:cs="PT Astra Serif"/>
                <w:b/>
                <w:sz w:val="24"/>
                <w:szCs w:val="24"/>
                <w:u w:val="single"/>
              </w:rPr>
            </w:pPr>
            <w:r w:rsidRPr="00F7203E">
              <w:rPr>
                <w:rFonts w:ascii="PT Astra Serif" w:hAnsi="PT Astra Serif"/>
                <w:b/>
                <w:sz w:val="24"/>
                <w:szCs w:val="24"/>
                <w:u w:val="single"/>
              </w:rPr>
              <w:t xml:space="preserve">Форма заявки распечатывается, заполняется заявителем, </w:t>
            </w:r>
            <w:proofErr w:type="gramStart"/>
            <w:r w:rsidRPr="00F7203E">
              <w:rPr>
                <w:rFonts w:ascii="PT Astra Serif" w:hAnsi="PT Astra Serif"/>
                <w:b/>
                <w:sz w:val="24"/>
                <w:szCs w:val="24"/>
                <w:u w:val="single"/>
              </w:rPr>
              <w:t xml:space="preserve">подписывается и </w:t>
            </w:r>
            <w:r w:rsidRPr="00F7203E">
              <w:rPr>
                <w:rFonts w:ascii="PT Astra Serif" w:hAnsi="PT Astra Serif" w:cs="PT Astra Serif"/>
                <w:b/>
                <w:sz w:val="24"/>
                <w:szCs w:val="24"/>
                <w:u w:val="single"/>
              </w:rPr>
              <w:t>преобразуется</w:t>
            </w:r>
            <w:proofErr w:type="gramEnd"/>
            <w:r w:rsidRPr="00F7203E">
              <w:rPr>
                <w:rFonts w:ascii="PT Astra Serif" w:hAnsi="PT Astra Serif" w:cs="PT Astra Serif"/>
                <w:b/>
                <w:sz w:val="24"/>
                <w:szCs w:val="24"/>
                <w:u w:val="single"/>
              </w:rPr>
              <w:t xml:space="preserve"> в электронно-цифровую форму путем сканирования с сохранением их реквизитов.</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sz w:val="24"/>
                <w:szCs w:val="24"/>
              </w:rPr>
              <w:t xml:space="preserve">Порядок пересмотра цены договора (цены лота) </w:t>
            </w:r>
          </w:p>
          <w:p w:rsidR="00E412A7" w:rsidRPr="00F7203E" w:rsidRDefault="00E412A7" w:rsidP="00E412A7">
            <w:pPr>
              <w:autoSpaceDE w:val="0"/>
              <w:autoSpaceDN w:val="0"/>
              <w:adjustRightInd w:val="0"/>
              <w:jc w:val="both"/>
              <w:rPr>
                <w:rFonts w:ascii="PT Astra Serif" w:hAnsi="PT Astra Serif" w:cs="PT Astra Serif"/>
                <w:b/>
                <w:bCs/>
                <w:sz w:val="24"/>
                <w:szCs w:val="24"/>
              </w:rPr>
            </w:pPr>
          </w:p>
        </w:tc>
        <w:tc>
          <w:tcPr>
            <w:tcW w:w="6663" w:type="dxa"/>
            <w:shd w:val="clear" w:color="auto" w:fill="auto"/>
          </w:tcPr>
          <w:p w:rsidR="0069352D" w:rsidRPr="00F7203E" w:rsidRDefault="0069352D" w:rsidP="0069352D">
            <w:pPr>
              <w:widowControl w:val="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 xml:space="preserve">По соглашению сторон цена договора (цена лота) может быть изменена в сторону увеличения.  </w:t>
            </w:r>
          </w:p>
          <w:p w:rsidR="0069352D" w:rsidRPr="00F7203E" w:rsidRDefault="0069352D" w:rsidP="0069352D">
            <w:pPr>
              <w:widowControl w:val="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Цена заключенного договора не может быть пересмотрена сторонами в сторону уменьшения.</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6663" w:type="dxa"/>
            <w:shd w:val="clear" w:color="auto" w:fill="auto"/>
          </w:tcPr>
          <w:p w:rsidR="0021146C" w:rsidRPr="00F7203E" w:rsidRDefault="00CF1F8A" w:rsidP="00E412A7">
            <w:pPr>
              <w:widowControl w:val="0"/>
              <w:jc w:val="both"/>
              <w:rPr>
                <w:rFonts w:ascii="PT Astra Serif" w:hAnsi="PT Astra Serif"/>
                <w:color w:val="000000"/>
                <w:sz w:val="24"/>
                <w:szCs w:val="24"/>
              </w:rPr>
            </w:pPr>
            <w:r w:rsidRPr="00F7203E">
              <w:rPr>
                <w:rFonts w:ascii="PT Astra Serif" w:hAnsi="PT Astra Serif"/>
                <w:color w:val="000000"/>
                <w:sz w:val="24"/>
                <w:szCs w:val="24"/>
              </w:rPr>
              <w:t>Не предусмотрено</w:t>
            </w:r>
          </w:p>
          <w:p w:rsidR="002C3590" w:rsidRPr="00F7203E" w:rsidRDefault="002C3590" w:rsidP="00E412A7">
            <w:pPr>
              <w:widowControl w:val="0"/>
              <w:jc w:val="both"/>
              <w:rPr>
                <w:rFonts w:ascii="PT Astra Serif" w:hAnsi="PT Astra Serif"/>
                <w:sz w:val="28"/>
                <w:szCs w:val="28"/>
              </w:rPr>
            </w:pP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sz w:val="24"/>
                <w:szCs w:val="24"/>
              </w:rPr>
            </w:pPr>
            <w:r w:rsidRPr="00F7203E">
              <w:rPr>
                <w:rFonts w:ascii="PT Astra Serif" w:hAnsi="PT Astra Serif" w:cs="PT Astra Serif"/>
                <w:b/>
                <w:sz w:val="24"/>
                <w:szCs w:val="24"/>
              </w:rPr>
              <w:t>Требования к участникам аукциона</w:t>
            </w:r>
          </w:p>
        </w:tc>
        <w:tc>
          <w:tcPr>
            <w:tcW w:w="6663" w:type="dxa"/>
            <w:shd w:val="clear" w:color="auto" w:fill="auto"/>
          </w:tcPr>
          <w:p w:rsidR="00E412A7"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rsidR="0010410E" w:rsidRPr="00F7203E">
              <w:rPr>
                <w:rFonts w:ascii="PT Astra Serif" w:hAnsi="PT Astra Serif" w:cs="PT Astra Serif"/>
                <w:sz w:val="24"/>
                <w:szCs w:val="24"/>
              </w:rPr>
              <w:t>Участники аукциона должны соответствовать требованиям, установленным законодательством Российской Федерации</w:t>
            </w:r>
            <w:r w:rsidR="00B20448" w:rsidRPr="00F7203E">
              <w:rPr>
                <w:rFonts w:ascii="PT Astra Serif" w:hAnsi="PT Astra Serif" w:cs="PT Astra Serif"/>
                <w:sz w:val="24"/>
                <w:szCs w:val="24"/>
              </w:rPr>
              <w:t>.</w:t>
            </w:r>
            <w:r w:rsidR="0010410E" w:rsidRPr="00F7203E">
              <w:rPr>
                <w:rFonts w:ascii="PT Astra Serif" w:hAnsi="PT Astra Serif" w:cs="PT Astra Serif"/>
                <w:sz w:val="24"/>
                <w:szCs w:val="24"/>
              </w:rPr>
              <w:t xml:space="preserve"> </w:t>
            </w:r>
            <w:proofErr w:type="gramStart"/>
            <w:r w:rsidRPr="00F7203E">
              <w:rPr>
                <w:rFonts w:ascii="PT Astra Serif" w:hAnsi="PT Astra Serif" w:cs="PT Astra Serif"/>
                <w:sz w:val="24"/>
                <w:szCs w:val="24"/>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795BB0" w:rsidRPr="00F7203E">
                <w:rPr>
                  <w:rStyle w:val="a5"/>
                  <w:rFonts w:ascii="PT Astra Serif" w:hAnsi="PT Astra Serif" w:cs="PT Astra Serif"/>
                  <w:color w:val="auto"/>
                  <w:sz w:val="24"/>
                  <w:szCs w:val="24"/>
                </w:rPr>
                <w:t>www.torgi.gov.ru</w:t>
              </w:r>
            </w:hyperlink>
            <w:r w:rsidR="00795BB0" w:rsidRPr="00F7203E">
              <w:rPr>
                <w:rFonts w:ascii="PT Astra Serif" w:hAnsi="PT Astra Serif" w:cs="PT Astra Serif"/>
                <w:sz w:val="24"/>
                <w:szCs w:val="24"/>
              </w:rPr>
              <w:t xml:space="preserve"> </w:t>
            </w:r>
            <w:r w:rsidRPr="00F7203E">
              <w:rPr>
                <w:rFonts w:ascii="PT Astra Serif" w:hAnsi="PT Astra Serif" w:cs="PT Astra Serif"/>
                <w:sz w:val="24"/>
                <w:szCs w:val="24"/>
              </w:rPr>
              <w:t xml:space="preserve">(далее - официальный сайт) в соответствии с </w:t>
            </w:r>
            <w:hyperlink r:id="rId13" w:history="1">
              <w:r w:rsidRPr="00F7203E">
                <w:rPr>
                  <w:rFonts w:ascii="PT Astra Serif" w:hAnsi="PT Astra Serif" w:cs="PT Astra Serif"/>
                  <w:sz w:val="24"/>
                  <w:szCs w:val="24"/>
                </w:rPr>
                <w:t>главой II</w:t>
              </w:r>
            </w:hyperlink>
            <w:r w:rsidRPr="00F7203E">
              <w:rPr>
                <w:rFonts w:ascii="PT Astra Serif" w:hAnsi="PT Astra Serif" w:cs="PT Astra Serif"/>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hyperlink r:id="rId14" w:history="1">
              <w:r w:rsidR="00795BB0" w:rsidRPr="00F7203E">
                <w:rPr>
                  <w:rStyle w:val="a5"/>
                  <w:rFonts w:ascii="PT Astra Serif" w:hAnsi="PT Astra Serif" w:cs="PT Astra Serif"/>
                  <w:color w:val="auto"/>
                  <w:sz w:val="24"/>
                  <w:szCs w:val="24"/>
                </w:rPr>
                <w:t>www.torgi.gov.ru</w:t>
              </w:r>
            </w:hyperlink>
            <w:r w:rsidR="00795BB0" w:rsidRPr="00F7203E">
              <w:rPr>
                <w:rFonts w:ascii="PT Astra Serif" w:hAnsi="PT Astra Serif" w:cs="PT Astra Serif"/>
                <w:sz w:val="24"/>
                <w:szCs w:val="24"/>
              </w:rPr>
              <w:t xml:space="preserve">, </w:t>
            </w:r>
            <w:r w:rsidRPr="00F7203E">
              <w:rPr>
                <w:rFonts w:ascii="PT Astra Serif" w:hAnsi="PT Astra Serif" w:cs="PT Astra Serif"/>
                <w:sz w:val="24"/>
                <w:szCs w:val="24"/>
              </w:rPr>
              <w:t>утвержденного приказом Федерального казначейства от 2 декабря 2021 г. №</w:t>
            </w:r>
            <w:r w:rsidR="00795BB0" w:rsidRPr="00F7203E">
              <w:rPr>
                <w:rFonts w:ascii="PT Astra Serif" w:hAnsi="PT Astra Serif" w:cs="PT Astra Serif"/>
                <w:sz w:val="24"/>
                <w:szCs w:val="24"/>
              </w:rPr>
              <w:t xml:space="preserve"> </w:t>
            </w:r>
            <w:r w:rsidRPr="00F7203E">
              <w:rPr>
                <w:rFonts w:ascii="PT Astra Serif" w:hAnsi="PT Astra Serif" w:cs="PT Astra Serif"/>
                <w:sz w:val="24"/>
                <w:szCs w:val="24"/>
              </w:rPr>
              <w:t>38н (зарегистрирован Министерством юстиции</w:t>
            </w:r>
            <w:proofErr w:type="gramEnd"/>
            <w:r w:rsidRPr="00F7203E">
              <w:rPr>
                <w:rFonts w:ascii="PT Astra Serif" w:hAnsi="PT Astra Serif" w:cs="PT Astra Serif"/>
                <w:sz w:val="24"/>
                <w:szCs w:val="24"/>
              </w:rPr>
              <w:t xml:space="preserve"> </w:t>
            </w:r>
            <w:proofErr w:type="gramStart"/>
            <w:r w:rsidRPr="00F7203E">
              <w:rPr>
                <w:rFonts w:ascii="PT Astra Serif" w:hAnsi="PT Astra Serif" w:cs="PT Astra Serif"/>
                <w:sz w:val="24"/>
                <w:szCs w:val="24"/>
              </w:rPr>
              <w:t>Российской Федерации 2 декабря</w:t>
            </w:r>
            <w:r w:rsidR="000D7FF0" w:rsidRPr="00F7203E">
              <w:rPr>
                <w:rFonts w:ascii="PT Astra Serif" w:hAnsi="PT Astra Serif" w:cs="PT Astra Serif"/>
                <w:sz w:val="24"/>
                <w:szCs w:val="24"/>
              </w:rPr>
              <w:t xml:space="preserve"> 2021 </w:t>
            </w:r>
            <w:r w:rsidRPr="00F7203E">
              <w:rPr>
                <w:rFonts w:ascii="PT Astra Serif" w:hAnsi="PT Astra Serif" w:cs="PT Astra Serif"/>
                <w:sz w:val="24"/>
                <w:szCs w:val="24"/>
              </w:rPr>
              <w:t>г., регистрационный №</w:t>
            </w:r>
            <w:r w:rsidR="00795BB0" w:rsidRPr="00F7203E">
              <w:rPr>
                <w:rFonts w:ascii="PT Astra Serif" w:hAnsi="PT Astra Serif" w:cs="PT Astra Serif"/>
                <w:sz w:val="24"/>
                <w:szCs w:val="24"/>
              </w:rPr>
              <w:t xml:space="preserve"> </w:t>
            </w:r>
            <w:r w:rsidRPr="00F7203E">
              <w:rPr>
                <w:rFonts w:ascii="PT Astra Serif" w:hAnsi="PT Astra Serif" w:cs="PT Astra Serif"/>
                <w:sz w:val="24"/>
                <w:szCs w:val="24"/>
              </w:rPr>
              <w:t>66843).</w:t>
            </w:r>
            <w:proofErr w:type="gramEnd"/>
            <w:r w:rsidRPr="00F7203E">
              <w:rPr>
                <w:rFonts w:ascii="PT Astra Serif" w:hAnsi="PT Astra Serif" w:cs="PT Astra Serif"/>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69352D" w:rsidRPr="00F7203E" w:rsidRDefault="00E412A7" w:rsidP="00E412A7">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Заявка, поданная пользователем, не зарегистрированным в Реестре участников торгов, оператором электронной площадки не принимается.</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69352D">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Формы, порядок, даты начала и окончания срока предоставления заявителям разъяснений положений документации об аукционе</w:t>
            </w:r>
          </w:p>
        </w:tc>
        <w:tc>
          <w:tcPr>
            <w:tcW w:w="6663" w:type="dxa"/>
            <w:shd w:val="clear" w:color="auto" w:fill="auto"/>
          </w:tcPr>
          <w:p w:rsidR="00E412A7" w:rsidRPr="00F7203E" w:rsidRDefault="00E412A7" w:rsidP="00491271">
            <w:pPr>
              <w:autoSpaceDE w:val="0"/>
              <w:autoSpaceDN w:val="0"/>
              <w:adjustRightInd w:val="0"/>
              <w:jc w:val="both"/>
              <w:rPr>
                <w:rFonts w:ascii="PT Astra Serif" w:hAnsi="PT Astra Serif" w:cs="PT Astra Serif"/>
                <w:sz w:val="24"/>
                <w:szCs w:val="24"/>
              </w:rPr>
            </w:pPr>
            <w:r w:rsidRPr="00F7203E">
              <w:rPr>
                <w:rFonts w:ascii="PT Astra Serif" w:hAnsi="PT Astra Serif" w:cs="PT Astra Serif"/>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настоящей Документацией,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Pr="00F7203E">
              <w:rPr>
                <w:rFonts w:ascii="PT Astra Serif" w:hAnsi="PT Astra Serif" w:cs="PT Astra Serif"/>
                <w:sz w:val="24"/>
                <w:szCs w:val="24"/>
              </w:rPr>
              <w:t>позднее</w:t>
            </w:r>
            <w:proofErr w:type="gramEnd"/>
            <w:r w:rsidRPr="00F7203E">
              <w:rPr>
                <w:rFonts w:ascii="PT Astra Serif" w:hAnsi="PT Astra Serif" w:cs="PT Astra Serif"/>
                <w:sz w:val="24"/>
                <w:szCs w:val="24"/>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69352D" w:rsidRPr="00F7203E" w:rsidRDefault="00537236" w:rsidP="00537236">
            <w:pPr>
              <w:autoSpaceDE w:val="0"/>
              <w:autoSpaceDN w:val="0"/>
              <w:adjustRightInd w:val="0"/>
              <w:jc w:val="both"/>
              <w:rPr>
                <w:rFonts w:ascii="PT Astra Serif" w:hAnsi="PT Astra Serif"/>
                <w:sz w:val="24"/>
                <w:szCs w:val="24"/>
              </w:rPr>
            </w:pPr>
            <w:r w:rsidRPr="00F7203E">
              <w:rPr>
                <w:rFonts w:ascii="PT Astra Serif" w:hAnsi="PT Astra Serif"/>
                <w:sz w:val="24"/>
                <w:szCs w:val="24"/>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Pr="00F7203E">
              <w:rPr>
                <w:rFonts w:ascii="PT Astra Serif" w:hAnsi="PT Astra Serif"/>
                <w:sz w:val="24"/>
                <w:szCs w:val="24"/>
              </w:rPr>
              <w:t>позднее</w:t>
            </w:r>
            <w:proofErr w:type="gramEnd"/>
            <w:r w:rsidRPr="00F7203E">
              <w:rPr>
                <w:rFonts w:ascii="PT Astra Serif" w:hAnsi="PT Astra Serif"/>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F7203E">
              <w:rPr>
                <w:rFonts w:ascii="PT Astra Serif" w:hAnsi="PT Astra Serif"/>
                <w:sz w:val="24"/>
                <w:szCs w:val="24"/>
              </w:rPr>
              <w:t>ии ау</w:t>
            </w:r>
            <w:proofErr w:type="gramEnd"/>
            <w:r w:rsidRPr="00F7203E">
              <w:rPr>
                <w:rFonts w:ascii="PT Astra Serif" w:hAnsi="PT Astra Serif"/>
                <w:sz w:val="24"/>
                <w:szCs w:val="24"/>
              </w:rPr>
              <w:t xml:space="preserve">кциона. </w:t>
            </w:r>
            <w:proofErr w:type="gramStart"/>
            <w:r w:rsidRPr="00F7203E">
              <w:rPr>
                <w:rFonts w:ascii="PT Astra Serif" w:hAnsi="PT Astra Serif"/>
                <w:sz w:val="24"/>
                <w:szCs w:val="24"/>
              </w:rPr>
              <w:t>В течение одного часа с момента размещения изменений в документацию об аукционе на официальном сайте</w:t>
            </w:r>
            <w:proofErr w:type="gramEnd"/>
            <w:r w:rsidRPr="00F7203E">
              <w:rPr>
                <w:rFonts w:ascii="PT Astra Serif" w:hAnsi="PT Astra Serif"/>
                <w:sz w:val="24"/>
                <w:szCs w:val="24"/>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F7203E">
              <w:rPr>
                <w:rFonts w:ascii="PT Astra Serif" w:hAnsi="PT Astra Serif"/>
                <w:sz w:val="24"/>
                <w:szCs w:val="24"/>
              </w:rPr>
              <w:t>с даты размещения</w:t>
            </w:r>
            <w:proofErr w:type="gramEnd"/>
            <w:r w:rsidRPr="00F7203E">
              <w:rPr>
                <w:rFonts w:ascii="PT Astra Serif" w:hAnsi="PT Astra Serif"/>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rPr>
                <w:rFonts w:ascii="PT Astra Serif" w:hAnsi="PT Astra Serif" w:cs="PT Astra Serif"/>
                <w:b/>
                <w:bCs/>
                <w:sz w:val="24"/>
                <w:szCs w:val="24"/>
              </w:rPr>
            </w:pPr>
            <w:r w:rsidRPr="00F7203E">
              <w:rPr>
                <w:rFonts w:ascii="PT Astra Serif" w:hAnsi="PT Astra Serif" w:cs="PT Astra Serif"/>
                <w:b/>
                <w:bCs/>
                <w:sz w:val="24"/>
                <w:szCs w:val="24"/>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663" w:type="dxa"/>
            <w:shd w:val="clear" w:color="auto" w:fill="auto"/>
          </w:tcPr>
          <w:p w:rsidR="00745A55" w:rsidRPr="00F7203E" w:rsidRDefault="00745A55" w:rsidP="00E62C77">
            <w:pPr>
              <w:autoSpaceDE w:val="0"/>
              <w:autoSpaceDN w:val="0"/>
              <w:adjustRightInd w:val="0"/>
              <w:spacing w:before="240"/>
              <w:jc w:val="both"/>
              <w:rPr>
                <w:rFonts w:ascii="PT Astra Serif" w:hAnsi="PT Astra Serif" w:cs="PT Astra Serif"/>
                <w:color w:val="000000"/>
                <w:sz w:val="24"/>
                <w:szCs w:val="24"/>
              </w:rPr>
            </w:pPr>
            <w:r w:rsidRPr="00F7203E">
              <w:rPr>
                <w:rFonts w:ascii="PT Astra Serif" w:hAnsi="PT Astra Serif" w:cs="PT Astra Serif"/>
                <w:color w:val="000000"/>
                <w:sz w:val="24"/>
                <w:szCs w:val="24"/>
              </w:rPr>
              <w:t>Не предусмотрено</w:t>
            </w:r>
          </w:p>
          <w:p w:rsidR="002C3590" w:rsidRPr="00F7203E" w:rsidRDefault="002C3590" w:rsidP="00E62C77">
            <w:pPr>
              <w:autoSpaceDE w:val="0"/>
              <w:autoSpaceDN w:val="0"/>
              <w:adjustRightInd w:val="0"/>
              <w:jc w:val="both"/>
              <w:rPr>
                <w:rFonts w:ascii="PT Astra Serif" w:hAnsi="PT Astra Serif" w:cs="PT Astra Serif"/>
                <w:color w:val="0070C0"/>
                <w:sz w:val="24"/>
                <w:szCs w:val="24"/>
              </w:rPr>
            </w:pP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Дата, время, график проведения осмотра имущества, права на которое передаются по договору</w:t>
            </w:r>
          </w:p>
          <w:p w:rsidR="00E412A7" w:rsidRPr="00F7203E" w:rsidRDefault="00E412A7" w:rsidP="00E412A7">
            <w:pPr>
              <w:autoSpaceDE w:val="0"/>
              <w:autoSpaceDN w:val="0"/>
              <w:adjustRightInd w:val="0"/>
              <w:rPr>
                <w:rFonts w:ascii="PT Astra Serif" w:hAnsi="PT Astra Serif" w:cs="PT Astra Serif"/>
                <w:b/>
                <w:bCs/>
                <w:sz w:val="24"/>
                <w:szCs w:val="24"/>
              </w:rPr>
            </w:pPr>
          </w:p>
        </w:tc>
        <w:tc>
          <w:tcPr>
            <w:tcW w:w="6663" w:type="dxa"/>
            <w:shd w:val="clear" w:color="auto" w:fill="auto"/>
          </w:tcPr>
          <w:p w:rsidR="0069352D" w:rsidRPr="00F7203E" w:rsidRDefault="00E412A7" w:rsidP="00094F6B">
            <w:pPr>
              <w:autoSpaceDE w:val="0"/>
              <w:autoSpaceDN w:val="0"/>
              <w:adjustRightInd w:val="0"/>
              <w:jc w:val="both"/>
              <w:rPr>
                <w:rFonts w:ascii="PT Astra Serif" w:hAnsi="PT Astra Serif"/>
                <w:sz w:val="24"/>
                <w:szCs w:val="24"/>
              </w:rPr>
            </w:pPr>
            <w:r w:rsidRPr="00F7203E">
              <w:rPr>
                <w:rFonts w:ascii="PT Astra Serif" w:hAnsi="PT Astra Serif" w:cs="PT Astra Serif"/>
                <w:bCs/>
                <w:sz w:val="24"/>
                <w:szCs w:val="24"/>
              </w:rPr>
              <w:t xml:space="preserve">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F7203E">
              <w:rPr>
                <w:rFonts w:ascii="PT Astra Serif" w:hAnsi="PT Astra Serif" w:cs="PT Astra Serif"/>
                <w:bCs/>
                <w:sz w:val="24"/>
                <w:szCs w:val="24"/>
              </w:rPr>
              <w:t>позднее</w:t>
            </w:r>
            <w:proofErr w:type="gramEnd"/>
            <w:r w:rsidRPr="00F7203E">
              <w:rPr>
                <w:rFonts w:ascii="PT Astra Serif" w:hAnsi="PT Astra Serif" w:cs="PT Astra Serif"/>
                <w:bCs/>
                <w:sz w:val="24"/>
                <w:szCs w:val="24"/>
              </w:rPr>
              <w:t xml:space="preserve"> чем за два рабочих дня до даты окончания срока подачи заявок. </w:t>
            </w:r>
            <w:r w:rsidRPr="00F7203E">
              <w:rPr>
                <w:rFonts w:ascii="PT Astra Serif" w:hAnsi="PT Astra Serif"/>
                <w:sz w:val="24"/>
                <w:szCs w:val="24"/>
              </w:rPr>
              <w:t xml:space="preserve">По согласованию с организатором в рабочие дни с 09.00 до 18.00, пятница- с 09.00 до 17.00 (обеденный перерыв с 12:30 </w:t>
            </w:r>
            <w:proofErr w:type="gramStart"/>
            <w:r w:rsidRPr="00F7203E">
              <w:rPr>
                <w:rFonts w:ascii="PT Astra Serif" w:hAnsi="PT Astra Serif"/>
                <w:sz w:val="24"/>
                <w:szCs w:val="24"/>
              </w:rPr>
              <w:t>до</w:t>
            </w:r>
            <w:proofErr w:type="gramEnd"/>
            <w:r w:rsidRPr="00F7203E">
              <w:rPr>
                <w:rFonts w:ascii="PT Astra Serif" w:hAnsi="PT Astra Serif"/>
                <w:sz w:val="24"/>
                <w:szCs w:val="24"/>
              </w:rPr>
              <w:t xml:space="preserve"> 13:18)</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E412A7" w:rsidP="00A92C42">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663" w:type="dxa"/>
            <w:shd w:val="clear" w:color="auto" w:fill="auto"/>
          </w:tcPr>
          <w:p w:rsidR="008077C0" w:rsidRPr="00F7203E" w:rsidRDefault="00E412A7" w:rsidP="006F6D53">
            <w:pPr>
              <w:autoSpaceDE w:val="0"/>
              <w:autoSpaceDN w:val="0"/>
              <w:adjustRightInd w:val="0"/>
              <w:jc w:val="both"/>
              <w:rPr>
                <w:rFonts w:ascii="PT Astra Serif" w:hAnsi="PT Astra Serif"/>
                <w:sz w:val="24"/>
                <w:szCs w:val="24"/>
              </w:rPr>
            </w:pPr>
            <w:proofErr w:type="gramStart"/>
            <w:r w:rsidRPr="00F7203E">
              <w:rPr>
                <w:rFonts w:ascii="PT Astra Serif" w:hAnsi="PT Astra Serif"/>
                <w:sz w:val="24"/>
                <w:szCs w:val="24"/>
              </w:rPr>
              <w:t xml:space="preserve">На момент окончания срока действия договора аренды, техническое состояние муниципального имущества должно соответствовать </w:t>
            </w:r>
            <w:r w:rsidR="006F6D53" w:rsidRPr="00F7203E">
              <w:rPr>
                <w:rFonts w:ascii="PT Astra Serif" w:hAnsi="PT Astra Serif"/>
                <w:sz w:val="24"/>
                <w:szCs w:val="24"/>
              </w:rPr>
              <w:t xml:space="preserve">требованиям, оговоренным в </w:t>
            </w:r>
            <w:r w:rsidR="00225B54" w:rsidRPr="00F7203E">
              <w:rPr>
                <w:rFonts w:ascii="PT Astra Serif" w:hAnsi="PT Astra Serif"/>
                <w:sz w:val="24"/>
                <w:szCs w:val="24"/>
              </w:rPr>
              <w:t xml:space="preserve">условиях </w:t>
            </w:r>
            <w:r w:rsidR="006F6D53" w:rsidRPr="00F7203E">
              <w:rPr>
                <w:rFonts w:ascii="PT Astra Serif" w:hAnsi="PT Astra Serif"/>
                <w:sz w:val="24"/>
                <w:szCs w:val="24"/>
              </w:rPr>
              <w:t>договор</w:t>
            </w:r>
            <w:r w:rsidR="00225B54" w:rsidRPr="00F7203E">
              <w:rPr>
                <w:rFonts w:ascii="PT Astra Serif" w:hAnsi="PT Astra Serif"/>
                <w:sz w:val="24"/>
                <w:szCs w:val="24"/>
              </w:rPr>
              <w:t>а</w:t>
            </w:r>
            <w:r w:rsidR="006F6D53" w:rsidRPr="00F7203E">
              <w:rPr>
                <w:rFonts w:ascii="PT Astra Serif" w:hAnsi="PT Astra Serif"/>
                <w:sz w:val="24"/>
                <w:szCs w:val="24"/>
              </w:rPr>
              <w:t xml:space="preserve"> аренды, а именно </w:t>
            </w:r>
            <w:r w:rsidR="008077C0" w:rsidRPr="00F7203E">
              <w:rPr>
                <w:rFonts w:ascii="PT Astra Serif" w:hAnsi="PT Astra Serif"/>
                <w:sz w:val="24"/>
                <w:szCs w:val="24"/>
              </w:rPr>
              <w:t xml:space="preserve">состояние объекта должно быть улучшенное </w:t>
            </w:r>
            <w:r w:rsidR="006D361E" w:rsidRPr="00F7203E">
              <w:rPr>
                <w:rFonts w:ascii="PT Astra Serif" w:hAnsi="PT Astra Serif"/>
                <w:sz w:val="24"/>
                <w:szCs w:val="24"/>
              </w:rPr>
              <w:t>после исполнения арендатором обязанности провести работы по сохранению объекта культурного наследия</w:t>
            </w:r>
            <w:r w:rsidR="00AF05FB" w:rsidRPr="00F7203E">
              <w:rPr>
                <w:rFonts w:ascii="PT Astra Serif" w:hAnsi="PT Astra Serif"/>
                <w:sz w:val="24"/>
                <w:szCs w:val="24"/>
              </w:rPr>
              <w:t xml:space="preserve">, которые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w:t>
            </w:r>
            <w:r w:rsidR="00DA4426" w:rsidRPr="00F7203E">
              <w:rPr>
                <w:rFonts w:ascii="PT Astra Serif" w:hAnsi="PT Astra Serif"/>
                <w:sz w:val="24"/>
                <w:szCs w:val="24"/>
              </w:rPr>
              <w:t>конструктивные</w:t>
            </w:r>
            <w:proofErr w:type="gramEnd"/>
            <w:r w:rsidR="00DA4426" w:rsidRPr="00F7203E">
              <w:rPr>
                <w:rFonts w:ascii="PT Astra Serif" w:hAnsi="PT Astra Serif"/>
                <w:sz w:val="24"/>
                <w:szCs w:val="24"/>
              </w:rPr>
              <w:t xml:space="preserve"> и другие характеристики надежности и безопасности объекта, утвержденными в порядке, установленном законодательством Российской Федерации</w:t>
            </w:r>
            <w:r w:rsidR="008077C0" w:rsidRPr="00F7203E">
              <w:rPr>
                <w:rFonts w:ascii="PT Astra Serif" w:hAnsi="PT Astra Serif"/>
                <w:sz w:val="24"/>
                <w:szCs w:val="24"/>
              </w:rPr>
              <w:t>.</w:t>
            </w:r>
          </w:p>
          <w:p w:rsidR="00E412A7" w:rsidRPr="00F7203E" w:rsidRDefault="008077C0" w:rsidP="006F6D53">
            <w:pPr>
              <w:autoSpaceDE w:val="0"/>
              <w:autoSpaceDN w:val="0"/>
              <w:adjustRightInd w:val="0"/>
              <w:jc w:val="both"/>
              <w:rPr>
                <w:rFonts w:ascii="PT Astra Serif" w:hAnsi="PT Astra Serif"/>
                <w:sz w:val="24"/>
                <w:szCs w:val="24"/>
              </w:rPr>
            </w:pPr>
            <w:r w:rsidRPr="00F7203E">
              <w:rPr>
                <w:rFonts w:ascii="PT Astra Serif" w:hAnsi="PT Astra Serif"/>
                <w:sz w:val="24"/>
                <w:szCs w:val="24"/>
              </w:rPr>
              <w:t xml:space="preserve">Право собственности признается </w:t>
            </w:r>
            <w:r w:rsidR="00D775A1" w:rsidRPr="00F7203E">
              <w:rPr>
                <w:rFonts w:ascii="PT Astra Serif" w:hAnsi="PT Astra Serif"/>
                <w:sz w:val="24"/>
                <w:szCs w:val="24"/>
              </w:rPr>
              <w:t xml:space="preserve">за Арендодателем на объект </w:t>
            </w:r>
            <w:r w:rsidR="00404794" w:rsidRPr="00F7203E">
              <w:rPr>
                <w:rFonts w:ascii="PT Astra Serif" w:hAnsi="PT Astra Serif"/>
                <w:sz w:val="24"/>
                <w:szCs w:val="24"/>
              </w:rPr>
              <w:t>с учетом проведенных работ по восстановлению его.</w:t>
            </w:r>
            <w:r w:rsidR="006D361E" w:rsidRPr="00F7203E">
              <w:rPr>
                <w:rFonts w:ascii="PT Astra Serif" w:hAnsi="PT Astra Serif"/>
                <w:sz w:val="24"/>
                <w:szCs w:val="24"/>
              </w:rPr>
              <w:t xml:space="preserve"> </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795BB0"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П</w:t>
            </w:r>
            <w:r w:rsidR="00E412A7" w:rsidRPr="00F7203E">
              <w:rPr>
                <w:rFonts w:ascii="PT Astra Serif" w:hAnsi="PT Astra Serif" w:cs="PT Astra Serif"/>
                <w:b/>
                <w:bCs/>
                <w:sz w:val="24"/>
                <w:szCs w:val="24"/>
              </w:rPr>
              <w:t>орядок и срок отзы</w:t>
            </w:r>
            <w:r w:rsidR="00820A7A" w:rsidRPr="00F7203E">
              <w:rPr>
                <w:rFonts w:ascii="PT Astra Serif" w:hAnsi="PT Astra Serif" w:cs="PT Astra Serif"/>
                <w:b/>
                <w:bCs/>
                <w:sz w:val="24"/>
                <w:szCs w:val="24"/>
              </w:rPr>
              <w:t>ва заявок на участие в аукционе</w:t>
            </w:r>
          </w:p>
        </w:tc>
        <w:tc>
          <w:tcPr>
            <w:tcW w:w="6663" w:type="dxa"/>
            <w:shd w:val="clear" w:color="auto" w:fill="auto"/>
          </w:tcPr>
          <w:p w:rsidR="0069352D" w:rsidRPr="00F7203E" w:rsidRDefault="00E412A7" w:rsidP="00E412A7">
            <w:pPr>
              <w:autoSpaceDE w:val="0"/>
              <w:autoSpaceDN w:val="0"/>
              <w:adjustRightInd w:val="0"/>
              <w:jc w:val="both"/>
              <w:rPr>
                <w:rFonts w:ascii="PT Astra Serif" w:hAnsi="PT Astra Serif"/>
                <w:sz w:val="24"/>
                <w:szCs w:val="24"/>
              </w:rPr>
            </w:pPr>
            <w:r w:rsidRPr="00F7203E">
              <w:rPr>
                <w:rFonts w:ascii="PT Astra Serif" w:hAnsi="PT Astra Serif"/>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F7203E">
              <w:rPr>
                <w:rFonts w:ascii="PT Astra Serif" w:hAnsi="PT Astra Serif"/>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F7203E">
              <w:rPr>
                <w:rFonts w:ascii="PT Astra Serif" w:hAnsi="PT Astra Serif"/>
                <w:sz w:val="24"/>
                <w:szCs w:val="24"/>
              </w:rPr>
              <w:t>.</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795BB0" w:rsidP="00E412A7">
            <w:pPr>
              <w:autoSpaceDE w:val="0"/>
              <w:autoSpaceDN w:val="0"/>
              <w:adjustRightInd w:val="0"/>
              <w:jc w:val="both"/>
              <w:rPr>
                <w:rFonts w:ascii="PT Astra Serif" w:hAnsi="PT Astra Serif" w:cs="PT Astra Serif"/>
                <w:b/>
                <w:bCs/>
                <w:sz w:val="24"/>
                <w:szCs w:val="24"/>
                <w:highlight w:val="yellow"/>
              </w:rPr>
            </w:pPr>
            <w:r w:rsidRPr="00F7203E">
              <w:rPr>
                <w:rFonts w:ascii="PT Astra Serif" w:hAnsi="PT Astra Serif" w:cs="PT Astra Serif"/>
                <w:b/>
                <w:bCs/>
                <w:color w:val="000000"/>
                <w:sz w:val="24"/>
                <w:szCs w:val="24"/>
              </w:rPr>
              <w:t>К</w:t>
            </w:r>
            <w:r w:rsidR="00E412A7" w:rsidRPr="00F7203E">
              <w:rPr>
                <w:rFonts w:ascii="PT Astra Serif" w:hAnsi="PT Astra Serif" w:cs="PT Astra Serif"/>
                <w:b/>
                <w:bCs/>
                <w:color w:val="000000"/>
                <w:sz w:val="24"/>
                <w:szCs w:val="24"/>
              </w:rPr>
              <w:t>опия документа</w:t>
            </w:r>
            <w:r w:rsidR="00E412A7" w:rsidRPr="00F7203E">
              <w:rPr>
                <w:rFonts w:ascii="PT Astra Serif" w:hAnsi="PT Astra Serif" w:cs="PT Astra Serif"/>
                <w:b/>
                <w:bCs/>
                <w:sz w:val="24"/>
                <w:szCs w:val="24"/>
              </w:rPr>
              <w:t xml:space="preserve">,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00E412A7" w:rsidRPr="00F7203E">
              <w:rPr>
                <w:rFonts w:ascii="PT Astra Serif" w:hAnsi="PT Astra Serif" w:cs="PT Astra Serif"/>
                <w:b/>
                <w:bCs/>
                <w:sz w:val="24"/>
                <w:szCs w:val="24"/>
              </w:rPr>
              <w:t>право</w:t>
            </w:r>
            <w:proofErr w:type="gramEnd"/>
            <w:r w:rsidR="00E412A7" w:rsidRPr="00F7203E">
              <w:rPr>
                <w:rFonts w:ascii="PT Astra Serif" w:hAnsi="PT Astra Serif" w:cs="PT Astra Serif"/>
                <w:b/>
                <w:bCs/>
                <w:sz w:val="24"/>
                <w:szCs w:val="24"/>
              </w:rPr>
              <w:t xml:space="preserve"> на заключение которого является предметом торгов</w:t>
            </w:r>
          </w:p>
        </w:tc>
        <w:tc>
          <w:tcPr>
            <w:tcW w:w="6663" w:type="dxa"/>
            <w:shd w:val="clear" w:color="auto" w:fill="auto"/>
          </w:tcPr>
          <w:p w:rsidR="002C3590" w:rsidRPr="00F7203E" w:rsidRDefault="00491CB4" w:rsidP="006F64B6">
            <w:pPr>
              <w:autoSpaceDE w:val="0"/>
              <w:autoSpaceDN w:val="0"/>
              <w:adjustRightInd w:val="0"/>
              <w:jc w:val="both"/>
              <w:rPr>
                <w:rFonts w:ascii="PT Astra Serif" w:hAnsi="PT Astra Serif"/>
                <w:sz w:val="24"/>
                <w:szCs w:val="24"/>
                <w:highlight w:val="yellow"/>
              </w:rPr>
            </w:pPr>
            <w:r w:rsidRPr="00491CB4">
              <w:rPr>
                <w:rFonts w:ascii="PT Astra Serif" w:hAnsi="PT Astra Serif"/>
                <w:sz w:val="24"/>
                <w:szCs w:val="24"/>
              </w:rPr>
              <w:t>Согласие не установлено</w:t>
            </w:r>
          </w:p>
        </w:tc>
      </w:tr>
      <w:tr w:rsidR="00E412A7" w:rsidRPr="00F7203E" w:rsidTr="00BD43D9">
        <w:trPr>
          <w:trHeight w:val="20"/>
        </w:trPr>
        <w:tc>
          <w:tcPr>
            <w:tcW w:w="675" w:type="dxa"/>
            <w:shd w:val="clear" w:color="auto" w:fill="auto"/>
          </w:tcPr>
          <w:p w:rsidR="00E412A7" w:rsidRPr="00F7203E" w:rsidRDefault="00E412A7" w:rsidP="00E412A7">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E412A7" w:rsidRPr="00F7203E" w:rsidRDefault="00795BB0" w:rsidP="00E412A7">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color w:val="000000"/>
                <w:sz w:val="24"/>
                <w:szCs w:val="24"/>
              </w:rPr>
              <w:t>К</w:t>
            </w:r>
            <w:r w:rsidR="00E412A7" w:rsidRPr="00F7203E">
              <w:rPr>
                <w:rFonts w:ascii="PT Astra Serif" w:hAnsi="PT Astra Serif" w:cs="PT Astra Serif"/>
                <w:b/>
                <w:bCs/>
                <w:color w:val="000000"/>
                <w:sz w:val="24"/>
                <w:szCs w:val="24"/>
              </w:rPr>
              <w:t>опия документа</w:t>
            </w:r>
            <w:r w:rsidR="00E412A7" w:rsidRPr="00F7203E">
              <w:rPr>
                <w:rFonts w:ascii="PT Astra Serif" w:hAnsi="PT Astra Serif" w:cs="PT Astra Serif"/>
                <w:b/>
                <w:bCs/>
                <w:sz w:val="24"/>
                <w:szCs w:val="24"/>
              </w:rPr>
              <w:t>,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w:t>
            </w:r>
            <w:r w:rsidR="0092627C" w:rsidRPr="00F7203E">
              <w:rPr>
                <w:rFonts w:ascii="PT Astra Serif" w:hAnsi="PT Astra Serif" w:cs="PT Astra Serif"/>
                <w:b/>
                <w:bCs/>
                <w:sz w:val="24"/>
                <w:szCs w:val="24"/>
              </w:rPr>
              <w:t>ав третьим лицам не допускается</w:t>
            </w:r>
          </w:p>
        </w:tc>
        <w:tc>
          <w:tcPr>
            <w:tcW w:w="6663" w:type="dxa"/>
            <w:shd w:val="clear" w:color="auto" w:fill="auto"/>
          </w:tcPr>
          <w:p w:rsidR="002C3590" w:rsidRPr="00F7203E" w:rsidRDefault="0084486F" w:rsidP="00AE6CFC">
            <w:pPr>
              <w:autoSpaceDE w:val="0"/>
              <w:autoSpaceDN w:val="0"/>
              <w:adjustRightInd w:val="0"/>
              <w:jc w:val="both"/>
              <w:rPr>
                <w:rFonts w:ascii="PT Astra Serif" w:hAnsi="PT Astra Serif"/>
                <w:sz w:val="24"/>
                <w:szCs w:val="24"/>
              </w:rPr>
            </w:pPr>
            <w:r w:rsidRPr="00AE6CFC">
              <w:rPr>
                <w:rFonts w:ascii="PT Astra Serif" w:hAnsi="PT Astra Serif"/>
                <w:sz w:val="24"/>
                <w:szCs w:val="24"/>
              </w:rPr>
              <w:t>Письмо-согласие Арендодателя</w:t>
            </w:r>
            <w:r w:rsidR="00D63550" w:rsidRPr="00AE6CFC">
              <w:rPr>
                <w:rFonts w:ascii="PT Astra Serif" w:hAnsi="PT Astra Serif"/>
                <w:sz w:val="24"/>
                <w:szCs w:val="24"/>
              </w:rPr>
              <w:t xml:space="preserve"> от </w:t>
            </w:r>
            <w:r w:rsidR="00AE6CFC">
              <w:rPr>
                <w:rFonts w:ascii="PT Astra Serif" w:hAnsi="PT Astra Serif"/>
                <w:sz w:val="24"/>
                <w:szCs w:val="24"/>
              </w:rPr>
              <w:t>08.08.2025</w:t>
            </w:r>
            <w:r w:rsidR="00D63550" w:rsidRPr="00AE6CFC">
              <w:rPr>
                <w:rFonts w:ascii="PT Astra Serif" w:hAnsi="PT Astra Serif"/>
                <w:sz w:val="24"/>
                <w:szCs w:val="24"/>
              </w:rPr>
              <w:t xml:space="preserve"> № </w:t>
            </w:r>
            <w:proofErr w:type="spellStart"/>
            <w:r w:rsidR="00D63550" w:rsidRPr="00AE6CFC">
              <w:rPr>
                <w:rFonts w:ascii="PT Astra Serif" w:hAnsi="PT Astra Serif"/>
                <w:sz w:val="24"/>
                <w:szCs w:val="24"/>
              </w:rPr>
              <w:t>КИиЗО</w:t>
            </w:r>
            <w:proofErr w:type="spellEnd"/>
            <w:r w:rsidR="00D63550" w:rsidRPr="00AE6CFC">
              <w:rPr>
                <w:rFonts w:ascii="PT Astra Serif" w:hAnsi="PT Astra Serif"/>
                <w:sz w:val="24"/>
                <w:szCs w:val="24"/>
              </w:rPr>
              <w:t>/И-</w:t>
            </w:r>
            <w:r w:rsidR="00AE6CFC">
              <w:rPr>
                <w:rFonts w:ascii="PT Astra Serif" w:hAnsi="PT Astra Serif"/>
                <w:sz w:val="24"/>
                <w:szCs w:val="24"/>
              </w:rPr>
              <w:t>16271</w:t>
            </w:r>
          </w:p>
        </w:tc>
      </w:tr>
      <w:tr w:rsidR="00CF7086" w:rsidRPr="00F7203E" w:rsidTr="00BD43D9">
        <w:trPr>
          <w:trHeight w:val="20"/>
        </w:trPr>
        <w:tc>
          <w:tcPr>
            <w:tcW w:w="675" w:type="dxa"/>
            <w:shd w:val="clear" w:color="auto" w:fill="auto"/>
          </w:tcPr>
          <w:p w:rsidR="00CF7086" w:rsidRPr="00F7203E" w:rsidRDefault="00CF7086" w:rsidP="00CF7086">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CF7086" w:rsidRPr="00F7203E" w:rsidRDefault="00CF7086" w:rsidP="00CF7086">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Обременения</w:t>
            </w:r>
          </w:p>
        </w:tc>
        <w:tc>
          <w:tcPr>
            <w:tcW w:w="6663" w:type="dxa"/>
            <w:shd w:val="clear" w:color="auto" w:fill="auto"/>
          </w:tcPr>
          <w:p w:rsidR="00614826" w:rsidRPr="00F7203E" w:rsidRDefault="00E1577E" w:rsidP="00614826">
            <w:pPr>
              <w:autoSpaceDE w:val="0"/>
              <w:autoSpaceDN w:val="0"/>
              <w:adjustRightInd w:val="0"/>
              <w:jc w:val="both"/>
              <w:rPr>
                <w:rFonts w:ascii="PT Astra Serif" w:hAnsi="PT Astra Serif"/>
                <w:color w:val="000000"/>
                <w:sz w:val="24"/>
                <w:szCs w:val="24"/>
              </w:rPr>
            </w:pPr>
            <w:proofErr w:type="gramStart"/>
            <w:r w:rsidRPr="00F7203E">
              <w:rPr>
                <w:rFonts w:ascii="PT Astra Serif" w:hAnsi="PT Astra Serif"/>
                <w:color w:val="000000"/>
                <w:sz w:val="24"/>
                <w:szCs w:val="24"/>
              </w:rPr>
              <w:t>Согласно Акта</w:t>
            </w:r>
            <w:proofErr w:type="gramEnd"/>
            <w:r w:rsidRPr="00F7203E">
              <w:rPr>
                <w:rFonts w:ascii="PT Astra Serif" w:hAnsi="PT Astra Serif"/>
                <w:color w:val="000000"/>
                <w:sz w:val="24"/>
                <w:szCs w:val="24"/>
              </w:rPr>
              <w:t xml:space="preserve"> технического состояния памятника истории и культуры и определения плана работ по памятнику и благоустройству его территории от </w:t>
            </w:r>
            <w:r w:rsidR="00491CB4">
              <w:rPr>
                <w:rFonts w:ascii="PT Astra Serif" w:hAnsi="PT Astra Serif"/>
                <w:color w:val="000000"/>
                <w:sz w:val="24"/>
                <w:szCs w:val="24"/>
              </w:rPr>
              <w:t>2</w:t>
            </w:r>
            <w:r w:rsidR="00491CB4" w:rsidRPr="00491CB4">
              <w:rPr>
                <w:rFonts w:ascii="PT Astra Serif" w:hAnsi="PT Astra Serif"/>
                <w:color w:val="000000"/>
                <w:sz w:val="24"/>
                <w:szCs w:val="24"/>
              </w:rPr>
              <w:t>5.09.2023</w:t>
            </w:r>
            <w:r w:rsidR="00491CB4">
              <w:rPr>
                <w:rFonts w:ascii="PT Astra Serif" w:hAnsi="PT Astra Serif"/>
                <w:color w:val="000000"/>
                <w:sz w:val="24"/>
                <w:szCs w:val="24"/>
              </w:rPr>
              <w:t xml:space="preserve"> </w:t>
            </w:r>
            <w:r w:rsidRPr="00F7203E">
              <w:rPr>
                <w:rFonts w:ascii="PT Astra Serif" w:hAnsi="PT Astra Serif"/>
                <w:color w:val="000000"/>
                <w:sz w:val="24"/>
                <w:szCs w:val="24"/>
              </w:rPr>
              <w:t>№</w:t>
            </w:r>
            <w:r w:rsidR="0042567B" w:rsidRPr="00F7203E">
              <w:rPr>
                <w:rFonts w:ascii="PT Astra Serif" w:hAnsi="PT Astra Serif"/>
                <w:color w:val="000000"/>
                <w:sz w:val="24"/>
                <w:szCs w:val="24"/>
              </w:rPr>
              <w:t xml:space="preserve"> </w:t>
            </w:r>
            <w:r w:rsidR="00491CB4">
              <w:rPr>
                <w:rFonts w:ascii="PT Astra Serif" w:hAnsi="PT Astra Serif"/>
                <w:color w:val="000000"/>
                <w:sz w:val="24"/>
                <w:szCs w:val="24"/>
              </w:rPr>
              <w:t>61-23</w:t>
            </w:r>
            <w:r w:rsidR="00AC3923" w:rsidRPr="00F7203E">
              <w:rPr>
                <w:rFonts w:ascii="PT Astra Serif" w:hAnsi="PT Astra Serif"/>
                <w:color w:val="000000"/>
                <w:sz w:val="24"/>
                <w:szCs w:val="24"/>
              </w:rPr>
              <w:t>,</w:t>
            </w:r>
            <w:r w:rsidR="0047213A" w:rsidRPr="00F7203E">
              <w:rPr>
                <w:rFonts w:ascii="PT Astra Serif" w:hAnsi="PT Astra Serif"/>
                <w:color w:val="000000"/>
                <w:sz w:val="24"/>
                <w:szCs w:val="24"/>
              </w:rPr>
              <w:t xml:space="preserve"> в целях сохранения памятника (помещений памятника) и создания благоприятных условий для его (их) фу</w:t>
            </w:r>
            <w:r w:rsidR="007F7D7A" w:rsidRPr="00F7203E">
              <w:rPr>
                <w:rFonts w:ascii="PT Astra Serif" w:hAnsi="PT Astra Serif"/>
                <w:color w:val="000000"/>
                <w:sz w:val="24"/>
                <w:szCs w:val="24"/>
              </w:rPr>
              <w:t>н</w:t>
            </w:r>
            <w:r w:rsidR="0047213A" w:rsidRPr="00F7203E">
              <w:rPr>
                <w:rFonts w:ascii="PT Astra Serif" w:hAnsi="PT Astra Serif"/>
                <w:color w:val="000000"/>
                <w:sz w:val="24"/>
                <w:szCs w:val="24"/>
              </w:rPr>
              <w:t xml:space="preserve">кционального использования </w:t>
            </w:r>
            <w:r w:rsidR="007F7D7A" w:rsidRPr="00F7203E">
              <w:rPr>
                <w:rFonts w:ascii="PT Astra Serif" w:hAnsi="PT Astra Serif"/>
                <w:color w:val="000000"/>
                <w:sz w:val="24"/>
                <w:szCs w:val="24"/>
              </w:rPr>
              <w:t>обязан провести следующие работы:</w:t>
            </w:r>
          </w:p>
          <w:p w:rsidR="002D16BF" w:rsidRDefault="00CF3EA2" w:rsidP="00CF3EA2">
            <w:pPr>
              <w:numPr>
                <w:ilvl w:val="0"/>
                <w:numId w:val="5"/>
              </w:numPr>
              <w:autoSpaceDE w:val="0"/>
              <w:autoSpaceDN w:val="0"/>
              <w:adjustRightInd w:val="0"/>
              <w:ind w:left="35" w:firstLine="325"/>
              <w:jc w:val="both"/>
              <w:rPr>
                <w:rFonts w:ascii="PT Astra Serif" w:hAnsi="PT Astra Serif"/>
                <w:color w:val="000000"/>
                <w:sz w:val="24"/>
                <w:szCs w:val="24"/>
              </w:rPr>
            </w:pPr>
            <w:r w:rsidRPr="00CF3EA2">
              <w:rPr>
                <w:rFonts w:ascii="PT Astra Serif" w:hAnsi="PT Astra Serif"/>
                <w:color w:val="000000"/>
                <w:sz w:val="24"/>
                <w:szCs w:val="24"/>
              </w:rPr>
              <w:t>Разработать научно-проектную</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документацию для проведения работ по</w:t>
            </w:r>
            <w:r>
              <w:rPr>
                <w:rFonts w:ascii="PT Astra Serif" w:hAnsi="PT Astra Serif"/>
                <w:color w:val="000000"/>
                <w:sz w:val="24"/>
                <w:szCs w:val="24"/>
              </w:rPr>
              <w:t xml:space="preserve"> </w:t>
            </w:r>
            <w:r w:rsidRPr="00CF3EA2">
              <w:rPr>
                <w:rFonts w:ascii="PT Astra Serif" w:hAnsi="PT Astra Serif"/>
                <w:color w:val="000000"/>
                <w:sz w:val="24"/>
                <w:szCs w:val="24"/>
              </w:rPr>
              <w:t>сохранению (реставрации) объекта</w:t>
            </w:r>
            <w:r>
              <w:rPr>
                <w:rFonts w:ascii="PT Astra Serif" w:hAnsi="PT Astra Serif"/>
                <w:color w:val="000000"/>
                <w:sz w:val="24"/>
                <w:szCs w:val="24"/>
              </w:rPr>
              <w:t xml:space="preserve"> </w:t>
            </w:r>
            <w:r w:rsidRPr="00CF3EA2">
              <w:rPr>
                <w:rFonts w:ascii="PT Astra Serif" w:hAnsi="PT Astra Serif"/>
                <w:color w:val="000000"/>
                <w:sz w:val="24"/>
                <w:szCs w:val="24"/>
              </w:rPr>
              <w:t>культурного наследия и выполнить</w:t>
            </w:r>
            <w:r>
              <w:rPr>
                <w:rFonts w:ascii="PT Astra Serif" w:hAnsi="PT Astra Serif"/>
                <w:color w:val="000000"/>
                <w:sz w:val="24"/>
                <w:szCs w:val="24"/>
              </w:rPr>
              <w:t xml:space="preserve"> </w:t>
            </w:r>
            <w:r w:rsidRPr="00CF3EA2">
              <w:rPr>
                <w:rFonts w:ascii="PT Astra Serif" w:hAnsi="PT Astra Serif"/>
                <w:color w:val="000000"/>
                <w:sz w:val="24"/>
                <w:szCs w:val="24"/>
              </w:rPr>
              <w:t>производственные работы по реставрации</w:t>
            </w:r>
            <w:r>
              <w:rPr>
                <w:rFonts w:ascii="PT Astra Serif" w:hAnsi="PT Astra Serif"/>
                <w:color w:val="000000"/>
                <w:sz w:val="24"/>
                <w:szCs w:val="24"/>
              </w:rPr>
              <w:t xml:space="preserve"> </w:t>
            </w:r>
            <w:r w:rsidRPr="00CF3EA2">
              <w:rPr>
                <w:rFonts w:ascii="PT Astra Serif" w:hAnsi="PT Astra Serif"/>
                <w:color w:val="000000"/>
                <w:sz w:val="24"/>
                <w:szCs w:val="24"/>
              </w:rPr>
              <w:t>в соответствии с согласованной органом</w:t>
            </w:r>
            <w:r>
              <w:rPr>
                <w:rFonts w:ascii="PT Astra Serif" w:hAnsi="PT Astra Serif"/>
                <w:color w:val="000000"/>
                <w:sz w:val="24"/>
                <w:szCs w:val="24"/>
              </w:rPr>
              <w:t xml:space="preserve"> </w:t>
            </w:r>
            <w:r w:rsidRPr="00CF3EA2">
              <w:rPr>
                <w:rFonts w:ascii="PT Astra Serif" w:hAnsi="PT Astra Serif"/>
                <w:color w:val="000000"/>
                <w:sz w:val="24"/>
                <w:szCs w:val="24"/>
              </w:rPr>
              <w:t>государственной охраны проектной</w:t>
            </w:r>
            <w:r>
              <w:rPr>
                <w:rFonts w:ascii="PT Astra Serif" w:hAnsi="PT Astra Serif"/>
                <w:color w:val="000000"/>
                <w:sz w:val="24"/>
                <w:szCs w:val="24"/>
              </w:rPr>
              <w:t xml:space="preserve"> </w:t>
            </w:r>
            <w:r w:rsidRPr="00CF3EA2">
              <w:rPr>
                <w:rFonts w:ascii="PT Astra Serif" w:hAnsi="PT Astra Serif"/>
                <w:color w:val="000000"/>
                <w:sz w:val="24"/>
                <w:szCs w:val="24"/>
              </w:rPr>
              <w:t>документацией</w:t>
            </w:r>
            <w:r>
              <w:rPr>
                <w:rFonts w:ascii="PT Astra Serif" w:hAnsi="PT Astra Serif"/>
                <w:color w:val="000000"/>
                <w:sz w:val="24"/>
                <w:szCs w:val="24"/>
              </w:rPr>
              <w:t xml:space="preserve"> - </w:t>
            </w:r>
            <w:r w:rsidR="00B2534D">
              <w:rPr>
                <w:rFonts w:ascii="PT Astra Serif" w:hAnsi="PT Astra Serif"/>
                <w:color w:val="000000"/>
                <w:sz w:val="24"/>
                <w:szCs w:val="24"/>
              </w:rPr>
              <w:t xml:space="preserve">до </w:t>
            </w:r>
            <w:r w:rsidR="00240D7A">
              <w:rPr>
                <w:rFonts w:ascii="PT Astra Serif" w:hAnsi="PT Astra Serif"/>
                <w:color w:val="000000"/>
                <w:sz w:val="24"/>
                <w:szCs w:val="24"/>
              </w:rPr>
              <w:t>06.2028</w:t>
            </w:r>
            <w:r>
              <w:rPr>
                <w:rFonts w:ascii="PT Astra Serif" w:hAnsi="PT Astra Serif"/>
                <w:color w:val="000000"/>
                <w:sz w:val="24"/>
                <w:szCs w:val="24"/>
              </w:rPr>
              <w:t>;</w:t>
            </w:r>
          </w:p>
          <w:p w:rsidR="00B2534D" w:rsidRPr="00491CB4" w:rsidRDefault="00491CB4" w:rsidP="00491CB4">
            <w:pPr>
              <w:numPr>
                <w:ilvl w:val="0"/>
                <w:numId w:val="5"/>
              </w:numPr>
              <w:autoSpaceDE w:val="0"/>
              <w:autoSpaceDN w:val="0"/>
              <w:adjustRightInd w:val="0"/>
              <w:ind w:left="35" w:firstLine="325"/>
              <w:jc w:val="both"/>
              <w:rPr>
                <w:rFonts w:ascii="PT Astra Serif" w:hAnsi="PT Astra Serif"/>
                <w:color w:val="000000"/>
                <w:sz w:val="24"/>
                <w:szCs w:val="24"/>
              </w:rPr>
            </w:pPr>
            <w:r w:rsidRPr="00491CB4">
              <w:rPr>
                <w:rFonts w:ascii="PT Astra Serif" w:hAnsi="PT Astra Serif"/>
                <w:color w:val="000000"/>
                <w:sz w:val="24"/>
                <w:szCs w:val="24"/>
              </w:rPr>
              <w:t>Выполнить производственные работы по</w:t>
            </w:r>
            <w:r>
              <w:rPr>
                <w:rFonts w:ascii="PT Astra Serif" w:hAnsi="PT Astra Serif"/>
                <w:color w:val="000000"/>
                <w:sz w:val="24"/>
                <w:szCs w:val="24"/>
              </w:rPr>
              <w:t xml:space="preserve"> реставрации в </w:t>
            </w:r>
            <w:r w:rsidRPr="00491CB4">
              <w:rPr>
                <w:rFonts w:ascii="PT Astra Serif" w:hAnsi="PT Astra Serif"/>
                <w:color w:val="000000"/>
                <w:sz w:val="24"/>
                <w:szCs w:val="24"/>
              </w:rPr>
              <w:t>соответствии с</w:t>
            </w:r>
            <w:r>
              <w:rPr>
                <w:rFonts w:ascii="PT Astra Serif" w:hAnsi="PT Astra Serif"/>
                <w:color w:val="000000"/>
                <w:sz w:val="24"/>
                <w:szCs w:val="24"/>
              </w:rPr>
              <w:t xml:space="preserve"> </w:t>
            </w:r>
            <w:r w:rsidRPr="00491CB4">
              <w:rPr>
                <w:rFonts w:ascii="PT Astra Serif" w:hAnsi="PT Astra Serif"/>
                <w:color w:val="000000"/>
                <w:sz w:val="24"/>
                <w:szCs w:val="24"/>
              </w:rPr>
              <w:t>согласованной органом государственной</w:t>
            </w:r>
            <w:r>
              <w:rPr>
                <w:rFonts w:ascii="PT Astra Serif" w:hAnsi="PT Astra Serif"/>
                <w:color w:val="000000"/>
                <w:sz w:val="24"/>
                <w:szCs w:val="24"/>
              </w:rPr>
              <w:t xml:space="preserve"> </w:t>
            </w:r>
            <w:r w:rsidRPr="00491CB4">
              <w:rPr>
                <w:rFonts w:ascii="PT Astra Serif" w:hAnsi="PT Astra Serif"/>
                <w:color w:val="000000"/>
                <w:sz w:val="24"/>
                <w:szCs w:val="24"/>
              </w:rPr>
              <w:t>охраны проектной документацие</w:t>
            </w:r>
            <w:proofErr w:type="gramStart"/>
            <w:r w:rsidRPr="00491CB4">
              <w:rPr>
                <w:rFonts w:ascii="PT Astra Serif" w:hAnsi="PT Astra Serif"/>
                <w:color w:val="000000"/>
                <w:sz w:val="24"/>
                <w:szCs w:val="24"/>
              </w:rPr>
              <w:t>й</w:t>
            </w:r>
            <w:r w:rsidR="00B2534D" w:rsidRPr="00491CB4">
              <w:rPr>
                <w:rFonts w:ascii="PT Astra Serif" w:hAnsi="PT Astra Serif"/>
                <w:color w:val="000000"/>
                <w:sz w:val="24"/>
                <w:szCs w:val="24"/>
              </w:rPr>
              <w:t>–</w:t>
            </w:r>
            <w:proofErr w:type="gramEnd"/>
            <w:r w:rsidR="00B2534D" w:rsidRPr="00491CB4">
              <w:rPr>
                <w:rFonts w:ascii="PT Astra Serif" w:hAnsi="PT Astra Serif"/>
                <w:color w:val="000000"/>
                <w:sz w:val="24"/>
                <w:szCs w:val="24"/>
              </w:rPr>
              <w:t xml:space="preserve"> </w:t>
            </w:r>
            <w:r w:rsidR="00791D5F">
              <w:rPr>
                <w:rFonts w:ascii="PT Astra Serif" w:hAnsi="PT Astra Serif"/>
                <w:color w:val="000000"/>
                <w:sz w:val="24"/>
                <w:szCs w:val="24"/>
              </w:rPr>
              <w:t>до 06.2028</w:t>
            </w:r>
            <w:r w:rsidR="00B2534D" w:rsidRPr="00491CB4">
              <w:rPr>
                <w:rFonts w:ascii="PT Astra Serif" w:hAnsi="PT Astra Serif"/>
                <w:color w:val="000000"/>
                <w:sz w:val="24"/>
                <w:szCs w:val="24"/>
              </w:rPr>
              <w:t>;</w:t>
            </w:r>
          </w:p>
          <w:p w:rsidR="00B2534D" w:rsidRPr="00791D5F" w:rsidRDefault="00791D5F" w:rsidP="00791D5F">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Проводить необходимые работы по</w:t>
            </w:r>
            <w:r>
              <w:rPr>
                <w:rFonts w:ascii="PT Astra Serif" w:hAnsi="PT Astra Serif"/>
                <w:color w:val="000000"/>
                <w:sz w:val="24"/>
                <w:szCs w:val="24"/>
              </w:rPr>
              <w:t xml:space="preserve"> </w:t>
            </w:r>
            <w:r w:rsidRPr="00791D5F">
              <w:rPr>
                <w:rFonts w:ascii="PT Astra Serif" w:hAnsi="PT Astra Serif"/>
                <w:color w:val="000000"/>
                <w:sz w:val="24"/>
                <w:szCs w:val="24"/>
              </w:rPr>
              <w:t>поддержанию объекта культурного</w:t>
            </w:r>
            <w:r>
              <w:rPr>
                <w:rFonts w:ascii="PT Astra Serif" w:hAnsi="PT Astra Serif"/>
                <w:color w:val="000000"/>
                <w:sz w:val="24"/>
                <w:szCs w:val="24"/>
              </w:rPr>
              <w:t xml:space="preserve"> </w:t>
            </w:r>
            <w:r w:rsidRPr="00791D5F">
              <w:rPr>
                <w:rFonts w:ascii="PT Astra Serif" w:hAnsi="PT Astra Serif"/>
                <w:color w:val="000000"/>
                <w:sz w:val="24"/>
                <w:szCs w:val="24"/>
              </w:rPr>
              <w:t>наследия в надлежащем состоянии</w:t>
            </w:r>
            <w:r w:rsidR="00B2534D" w:rsidRPr="00791D5F">
              <w:rPr>
                <w:rFonts w:ascii="PT Astra Serif" w:hAnsi="PT Astra Serif"/>
                <w:color w:val="000000"/>
                <w:sz w:val="24"/>
                <w:szCs w:val="24"/>
              </w:rPr>
              <w:t xml:space="preserve"> - </w:t>
            </w:r>
            <w:r>
              <w:rPr>
                <w:rFonts w:ascii="PT Astra Serif" w:hAnsi="PT Astra Serif"/>
                <w:color w:val="000000"/>
                <w:sz w:val="24"/>
                <w:szCs w:val="24"/>
              </w:rPr>
              <w:t>п</w:t>
            </w:r>
            <w:r w:rsidRPr="00791D5F">
              <w:rPr>
                <w:rFonts w:ascii="PT Astra Serif" w:hAnsi="PT Astra Serif"/>
                <w:color w:val="000000"/>
                <w:sz w:val="24"/>
                <w:szCs w:val="24"/>
              </w:rPr>
              <w:t>ри наличии (возникновении)</w:t>
            </w:r>
            <w:r>
              <w:rPr>
                <w:rFonts w:ascii="PT Astra Serif" w:hAnsi="PT Astra Serif"/>
                <w:color w:val="000000"/>
                <w:sz w:val="24"/>
                <w:szCs w:val="24"/>
              </w:rPr>
              <w:t xml:space="preserve"> </w:t>
            </w:r>
            <w:r w:rsidRPr="00791D5F">
              <w:rPr>
                <w:rFonts w:ascii="PT Astra Serif" w:hAnsi="PT Astra Serif"/>
                <w:color w:val="000000"/>
                <w:sz w:val="24"/>
                <w:szCs w:val="24"/>
              </w:rPr>
              <w:t>дефектов, недостатков, требующих</w:t>
            </w:r>
            <w:r>
              <w:rPr>
                <w:rFonts w:ascii="PT Astra Serif" w:hAnsi="PT Astra Serif"/>
                <w:color w:val="000000"/>
                <w:sz w:val="24"/>
                <w:szCs w:val="24"/>
              </w:rPr>
              <w:t xml:space="preserve"> </w:t>
            </w:r>
            <w:r w:rsidRPr="00791D5F">
              <w:rPr>
                <w:rFonts w:ascii="PT Astra Serif" w:hAnsi="PT Astra Serif"/>
                <w:color w:val="000000"/>
                <w:sz w:val="24"/>
                <w:szCs w:val="24"/>
              </w:rPr>
              <w:t>проведения работ по сохранению</w:t>
            </w:r>
            <w:r w:rsidR="00B2534D" w:rsidRPr="00791D5F">
              <w:rPr>
                <w:rFonts w:ascii="PT Astra Serif" w:hAnsi="PT Astra Serif"/>
                <w:color w:val="000000"/>
                <w:sz w:val="24"/>
                <w:szCs w:val="24"/>
              </w:rPr>
              <w:t>;</w:t>
            </w:r>
          </w:p>
          <w:p w:rsidR="00B2534D" w:rsidRDefault="00791D5F" w:rsidP="00791D5F">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Не допускать ухудшения состояния</w:t>
            </w:r>
            <w:r>
              <w:rPr>
                <w:rFonts w:ascii="PT Astra Serif" w:hAnsi="PT Astra Serif"/>
                <w:color w:val="000000"/>
                <w:sz w:val="24"/>
                <w:szCs w:val="24"/>
              </w:rPr>
              <w:t xml:space="preserve"> </w:t>
            </w:r>
            <w:r w:rsidRPr="00791D5F">
              <w:rPr>
                <w:rFonts w:ascii="PT Astra Serif" w:hAnsi="PT Astra Serif"/>
                <w:color w:val="000000"/>
                <w:sz w:val="24"/>
                <w:szCs w:val="24"/>
              </w:rPr>
              <w:t>территории объекта культурного наследия,</w:t>
            </w:r>
            <w:r>
              <w:rPr>
                <w:rFonts w:ascii="PT Astra Serif" w:hAnsi="PT Astra Serif"/>
                <w:color w:val="000000"/>
                <w:sz w:val="24"/>
                <w:szCs w:val="24"/>
              </w:rPr>
              <w:t xml:space="preserve"> </w:t>
            </w:r>
            <w:r w:rsidRPr="00791D5F">
              <w:rPr>
                <w:rFonts w:ascii="PT Astra Serif" w:hAnsi="PT Astra Serif"/>
                <w:color w:val="000000"/>
                <w:sz w:val="24"/>
                <w:szCs w:val="24"/>
              </w:rPr>
              <w:t>поддерживать территорию объекта</w:t>
            </w:r>
            <w:r>
              <w:rPr>
                <w:rFonts w:ascii="PT Astra Serif" w:hAnsi="PT Astra Serif"/>
                <w:color w:val="000000"/>
                <w:sz w:val="24"/>
                <w:szCs w:val="24"/>
              </w:rPr>
              <w:t xml:space="preserve"> </w:t>
            </w:r>
            <w:r w:rsidRPr="00791D5F">
              <w:rPr>
                <w:rFonts w:ascii="PT Astra Serif" w:hAnsi="PT Astra Serif"/>
                <w:color w:val="000000"/>
                <w:sz w:val="24"/>
                <w:szCs w:val="24"/>
              </w:rPr>
              <w:t>культурного наследия в благоустроенном</w:t>
            </w:r>
            <w:r>
              <w:rPr>
                <w:rFonts w:ascii="PT Astra Serif" w:hAnsi="PT Astra Serif"/>
                <w:color w:val="000000"/>
                <w:sz w:val="24"/>
                <w:szCs w:val="24"/>
              </w:rPr>
              <w:t xml:space="preserve"> </w:t>
            </w:r>
            <w:r w:rsidRPr="00791D5F">
              <w:rPr>
                <w:rFonts w:ascii="PT Astra Serif" w:hAnsi="PT Astra Serif"/>
                <w:color w:val="000000"/>
                <w:sz w:val="24"/>
                <w:szCs w:val="24"/>
              </w:rPr>
              <w:t>состоянии</w:t>
            </w:r>
            <w:r w:rsidR="00B2534D" w:rsidRPr="00791D5F">
              <w:rPr>
                <w:rFonts w:ascii="PT Astra Serif" w:hAnsi="PT Astra Serif"/>
                <w:color w:val="000000"/>
                <w:sz w:val="24"/>
                <w:szCs w:val="24"/>
              </w:rPr>
              <w:t xml:space="preserve"> - </w:t>
            </w:r>
            <w:r>
              <w:rPr>
                <w:rFonts w:ascii="PT Astra Serif" w:hAnsi="PT Astra Serif"/>
                <w:color w:val="000000"/>
                <w:sz w:val="24"/>
                <w:szCs w:val="24"/>
              </w:rPr>
              <w:t>н</w:t>
            </w:r>
            <w:r w:rsidRPr="00791D5F">
              <w:rPr>
                <w:rFonts w:ascii="PT Astra Serif" w:hAnsi="PT Astra Serif"/>
                <w:color w:val="000000"/>
                <w:sz w:val="24"/>
                <w:szCs w:val="24"/>
              </w:rPr>
              <w:t>а постоянной основе</w:t>
            </w:r>
            <w:r>
              <w:rPr>
                <w:rFonts w:ascii="PT Astra Serif" w:hAnsi="PT Astra Serif"/>
                <w:color w:val="000000"/>
                <w:sz w:val="24"/>
                <w:szCs w:val="24"/>
              </w:rPr>
              <w:t>;</w:t>
            </w:r>
          </w:p>
          <w:p w:rsidR="00791D5F" w:rsidRDefault="00791D5F" w:rsidP="00791D5F">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Разработать проект установки и</w:t>
            </w:r>
            <w:r>
              <w:rPr>
                <w:rFonts w:ascii="PT Astra Serif" w:hAnsi="PT Astra Serif"/>
                <w:color w:val="000000"/>
                <w:sz w:val="24"/>
                <w:szCs w:val="24"/>
              </w:rPr>
              <w:t xml:space="preserve"> </w:t>
            </w:r>
            <w:r w:rsidRPr="00791D5F">
              <w:rPr>
                <w:rFonts w:ascii="PT Astra Serif" w:hAnsi="PT Astra Serif"/>
                <w:color w:val="000000"/>
                <w:sz w:val="24"/>
                <w:szCs w:val="24"/>
              </w:rPr>
              <w:t>содержания информационных надписей и</w:t>
            </w:r>
            <w:r>
              <w:rPr>
                <w:rFonts w:ascii="PT Astra Serif" w:hAnsi="PT Astra Serif"/>
                <w:color w:val="000000"/>
                <w:sz w:val="24"/>
                <w:szCs w:val="24"/>
              </w:rPr>
              <w:t xml:space="preserve"> </w:t>
            </w:r>
            <w:r w:rsidRPr="00791D5F">
              <w:rPr>
                <w:rFonts w:ascii="PT Astra Serif" w:hAnsi="PT Astra Serif"/>
                <w:color w:val="000000"/>
                <w:sz w:val="24"/>
                <w:szCs w:val="24"/>
              </w:rPr>
              <w:t>обозначений</w:t>
            </w:r>
            <w:r>
              <w:rPr>
                <w:rFonts w:ascii="PT Astra Serif" w:hAnsi="PT Astra Serif"/>
                <w:color w:val="000000"/>
                <w:sz w:val="24"/>
                <w:szCs w:val="24"/>
              </w:rPr>
              <w:t xml:space="preserve"> - </w:t>
            </w:r>
            <w:r w:rsidRPr="00791D5F">
              <w:rPr>
                <w:rFonts w:ascii="PT Astra Serif" w:hAnsi="PT Astra Serif"/>
                <w:color w:val="000000"/>
                <w:sz w:val="24"/>
                <w:szCs w:val="24"/>
              </w:rPr>
              <w:t xml:space="preserve">6 месяцев </w:t>
            </w:r>
            <w:proofErr w:type="gramStart"/>
            <w:r w:rsidRPr="00791D5F">
              <w:rPr>
                <w:rFonts w:ascii="PT Astra Serif" w:hAnsi="PT Astra Serif"/>
                <w:color w:val="000000"/>
                <w:sz w:val="24"/>
                <w:szCs w:val="24"/>
              </w:rPr>
              <w:t xml:space="preserve">с даты </w:t>
            </w:r>
            <w:r w:rsidR="00240D7A">
              <w:rPr>
                <w:rFonts w:ascii="PT Astra Serif" w:hAnsi="PT Astra Serif"/>
                <w:color w:val="000000"/>
                <w:sz w:val="24"/>
                <w:szCs w:val="24"/>
              </w:rPr>
              <w:t>заключения</w:t>
            </w:r>
            <w:proofErr w:type="gramEnd"/>
            <w:r w:rsidR="00240D7A">
              <w:rPr>
                <w:rFonts w:ascii="PT Astra Serif" w:hAnsi="PT Astra Serif"/>
                <w:color w:val="000000"/>
                <w:sz w:val="24"/>
                <w:szCs w:val="24"/>
              </w:rPr>
              <w:t xml:space="preserve"> договора аренды</w:t>
            </w:r>
            <w:r>
              <w:rPr>
                <w:rFonts w:ascii="PT Astra Serif" w:hAnsi="PT Astra Serif"/>
                <w:color w:val="000000"/>
                <w:sz w:val="24"/>
                <w:szCs w:val="24"/>
              </w:rPr>
              <w:t>;</w:t>
            </w:r>
          </w:p>
          <w:p w:rsidR="00791D5F" w:rsidRPr="00791D5F" w:rsidRDefault="00791D5F" w:rsidP="00791D5F">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Установить информационные надписи и</w:t>
            </w:r>
            <w:r>
              <w:rPr>
                <w:rFonts w:ascii="PT Astra Serif" w:hAnsi="PT Astra Serif"/>
                <w:color w:val="000000"/>
                <w:sz w:val="24"/>
                <w:szCs w:val="24"/>
              </w:rPr>
              <w:t xml:space="preserve"> </w:t>
            </w:r>
            <w:r w:rsidRPr="00791D5F">
              <w:rPr>
                <w:rFonts w:ascii="PT Astra Serif" w:hAnsi="PT Astra Serif"/>
                <w:color w:val="000000"/>
                <w:sz w:val="24"/>
                <w:szCs w:val="24"/>
              </w:rPr>
              <w:t>обозначения в соответствии с</w:t>
            </w:r>
            <w:r>
              <w:rPr>
                <w:rFonts w:ascii="PT Astra Serif" w:hAnsi="PT Astra Serif"/>
                <w:color w:val="000000"/>
                <w:sz w:val="24"/>
                <w:szCs w:val="24"/>
              </w:rPr>
              <w:t xml:space="preserve"> </w:t>
            </w:r>
            <w:r w:rsidRPr="00791D5F">
              <w:rPr>
                <w:rFonts w:ascii="PT Astra Serif" w:hAnsi="PT Astra Serif"/>
                <w:color w:val="000000"/>
                <w:sz w:val="24"/>
                <w:szCs w:val="24"/>
              </w:rPr>
              <w:t>согласованным органом государственной</w:t>
            </w:r>
            <w:r>
              <w:rPr>
                <w:rFonts w:ascii="PT Astra Serif" w:hAnsi="PT Astra Serif"/>
                <w:color w:val="000000"/>
                <w:sz w:val="24"/>
                <w:szCs w:val="24"/>
              </w:rPr>
              <w:t xml:space="preserve"> </w:t>
            </w:r>
            <w:r w:rsidRPr="00791D5F">
              <w:rPr>
                <w:rFonts w:ascii="PT Astra Serif" w:hAnsi="PT Astra Serif"/>
                <w:color w:val="000000"/>
                <w:sz w:val="24"/>
                <w:szCs w:val="24"/>
              </w:rPr>
              <w:t>охраны проектом</w:t>
            </w:r>
            <w:r>
              <w:rPr>
                <w:rFonts w:ascii="PT Astra Serif" w:hAnsi="PT Astra Serif"/>
                <w:color w:val="000000"/>
                <w:sz w:val="24"/>
                <w:szCs w:val="24"/>
              </w:rPr>
              <w:t xml:space="preserve"> - </w:t>
            </w:r>
            <w:r w:rsidRPr="00791D5F">
              <w:rPr>
                <w:rFonts w:ascii="PT Astra Serif" w:hAnsi="PT Astra Serif"/>
                <w:color w:val="000000"/>
                <w:sz w:val="24"/>
                <w:szCs w:val="24"/>
              </w:rPr>
              <w:t>180 календарных дней с момента</w:t>
            </w:r>
            <w:r>
              <w:rPr>
                <w:rFonts w:ascii="PT Astra Serif" w:hAnsi="PT Astra Serif"/>
                <w:color w:val="000000"/>
                <w:sz w:val="24"/>
                <w:szCs w:val="24"/>
              </w:rPr>
              <w:t xml:space="preserve"> </w:t>
            </w:r>
            <w:r w:rsidRPr="00791D5F">
              <w:rPr>
                <w:rFonts w:ascii="PT Astra Serif" w:hAnsi="PT Astra Serif"/>
                <w:color w:val="000000"/>
                <w:sz w:val="24"/>
                <w:szCs w:val="24"/>
              </w:rPr>
              <w:t>согласования проекта установки с</w:t>
            </w:r>
            <w:r>
              <w:rPr>
                <w:rFonts w:ascii="PT Astra Serif" w:hAnsi="PT Astra Serif"/>
                <w:color w:val="000000"/>
                <w:sz w:val="24"/>
                <w:szCs w:val="24"/>
              </w:rPr>
              <w:t xml:space="preserve"> </w:t>
            </w:r>
            <w:r w:rsidRPr="00791D5F">
              <w:rPr>
                <w:rFonts w:ascii="PT Astra Serif" w:hAnsi="PT Astra Serif"/>
                <w:color w:val="000000"/>
                <w:sz w:val="24"/>
                <w:szCs w:val="24"/>
              </w:rPr>
              <w:t>органом охраны</w:t>
            </w:r>
            <w:r>
              <w:rPr>
                <w:rFonts w:ascii="PT Astra Serif" w:hAnsi="PT Astra Serif"/>
                <w:color w:val="000000"/>
                <w:sz w:val="24"/>
                <w:szCs w:val="24"/>
              </w:rPr>
              <w:t>.</w:t>
            </w:r>
          </w:p>
          <w:p w:rsidR="00CF7086" w:rsidRPr="00F7203E" w:rsidRDefault="00CF7086" w:rsidP="00CF7086">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К проведению работ по сохранению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CF7086" w:rsidRDefault="00CF7086" w:rsidP="00CF7086">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Производство работ (разработка документации) выполняется в соответствии с заданием и письменным разрешением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(орган государственной охраны) при условии осуществления технического и авторского надзора в установленном порядке.</w:t>
            </w:r>
          </w:p>
          <w:p w:rsidR="00B2534D" w:rsidRPr="00F7203E" w:rsidRDefault="00B2534D" w:rsidP="000A6041">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 xml:space="preserve">Также объект культурного наследия имеет обременения, указанные в Охранном обязательстве от </w:t>
            </w:r>
            <w:r w:rsidR="000A6041">
              <w:rPr>
                <w:rFonts w:ascii="PT Astra Serif" w:hAnsi="PT Astra Serif"/>
                <w:color w:val="000000"/>
                <w:sz w:val="24"/>
                <w:szCs w:val="24"/>
              </w:rPr>
              <w:t>04.12.2023</w:t>
            </w:r>
            <w:r w:rsidRPr="00F7203E">
              <w:rPr>
                <w:rFonts w:ascii="PT Astra Serif" w:hAnsi="PT Astra Serif"/>
                <w:color w:val="000000"/>
                <w:sz w:val="24"/>
                <w:szCs w:val="24"/>
              </w:rPr>
              <w:t xml:space="preserve">, утвержденном приказом инспекции Тульской области по государственной охране объектов культурного наследия от </w:t>
            </w:r>
            <w:r w:rsidR="000A6041">
              <w:rPr>
                <w:rFonts w:ascii="PT Astra Serif" w:hAnsi="PT Astra Serif"/>
                <w:color w:val="000000"/>
                <w:sz w:val="24"/>
                <w:szCs w:val="24"/>
              </w:rPr>
              <w:t>04.12.2023</w:t>
            </w:r>
            <w:r w:rsidRPr="00F7203E">
              <w:rPr>
                <w:rFonts w:ascii="PT Astra Serif" w:hAnsi="PT Astra Serif"/>
                <w:color w:val="000000"/>
                <w:sz w:val="24"/>
                <w:szCs w:val="24"/>
              </w:rPr>
              <w:t xml:space="preserve"> № </w:t>
            </w:r>
            <w:r w:rsidR="000A6041">
              <w:rPr>
                <w:rFonts w:ascii="PT Astra Serif" w:hAnsi="PT Astra Serif"/>
                <w:color w:val="000000"/>
                <w:sz w:val="24"/>
                <w:szCs w:val="24"/>
              </w:rPr>
              <w:t>115</w:t>
            </w:r>
            <w:r w:rsidRPr="00F7203E">
              <w:rPr>
                <w:rFonts w:ascii="PT Astra Serif" w:hAnsi="PT Astra Serif"/>
                <w:color w:val="000000"/>
                <w:sz w:val="24"/>
                <w:szCs w:val="24"/>
              </w:rPr>
              <w:t>.</w:t>
            </w:r>
          </w:p>
        </w:tc>
      </w:tr>
      <w:tr w:rsidR="00AC68E1" w:rsidRPr="00F7203E" w:rsidTr="00BD43D9">
        <w:trPr>
          <w:trHeight w:val="20"/>
        </w:trPr>
        <w:tc>
          <w:tcPr>
            <w:tcW w:w="675" w:type="dxa"/>
            <w:shd w:val="clear" w:color="auto" w:fill="auto"/>
          </w:tcPr>
          <w:p w:rsidR="00AC68E1" w:rsidRPr="00F7203E" w:rsidRDefault="00AC68E1"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AC68E1" w:rsidRPr="00F7203E" w:rsidRDefault="00AC68E1" w:rsidP="00AC68E1">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Особые условия использования памятника</w:t>
            </w:r>
          </w:p>
        </w:tc>
        <w:tc>
          <w:tcPr>
            <w:tcW w:w="6663" w:type="dxa"/>
            <w:shd w:val="clear" w:color="auto" w:fill="auto"/>
          </w:tcPr>
          <w:p w:rsidR="00AC68E1" w:rsidRPr="00F7203E" w:rsidRDefault="00AC68E1" w:rsidP="00AC68E1">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Работы по сохранению объекта культурного наследия производятся в порядке, установленном ст.</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45 Федерального закона от 25.06.2002 №</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73-ФЗ «Об объектах культурного наследия (памятники истории и культуры) народов Российской Федерации».</w:t>
            </w:r>
          </w:p>
          <w:p w:rsidR="00AC68E1" w:rsidRPr="00F7203E" w:rsidRDefault="00AC68E1" w:rsidP="00F609AB">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Все подлинные материалы обследований, обмеров, фиксаций, проектов, заключений, отчетов, выполняемые научно-проектными или специализированными реставрационными организациями по заказу лица (лиц), указанных в п.</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11 ст.</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47.6 Федерального закона от 25.06.2002</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w:t>
            </w:r>
            <w:r w:rsidR="00DC4649" w:rsidRPr="00F7203E">
              <w:rPr>
                <w:rFonts w:ascii="PT Astra Serif" w:hAnsi="PT Astra Serif"/>
                <w:color w:val="000000"/>
                <w:sz w:val="24"/>
                <w:szCs w:val="24"/>
              </w:rPr>
              <w:t xml:space="preserve"> </w:t>
            </w:r>
            <w:r w:rsidRPr="00F7203E">
              <w:rPr>
                <w:rFonts w:ascii="PT Astra Serif" w:hAnsi="PT Astra Serif"/>
                <w:color w:val="000000"/>
                <w:sz w:val="24"/>
                <w:szCs w:val="24"/>
              </w:rPr>
              <w:t>73-ФЗ, по мере их изготовления передаются безвозмездн</w:t>
            </w:r>
            <w:r w:rsidR="000F4158" w:rsidRPr="00F7203E">
              <w:rPr>
                <w:rFonts w:ascii="PT Astra Serif" w:hAnsi="PT Astra Serif"/>
                <w:color w:val="000000"/>
                <w:sz w:val="24"/>
                <w:szCs w:val="24"/>
              </w:rPr>
              <w:t>о в орган государственной охран</w:t>
            </w:r>
            <w:r w:rsidRPr="00F7203E">
              <w:rPr>
                <w:rFonts w:ascii="PT Astra Serif" w:hAnsi="PT Astra Serif"/>
                <w:color w:val="000000"/>
                <w:sz w:val="24"/>
                <w:szCs w:val="24"/>
              </w:rPr>
              <w:t>ы в 10-дневный срок после их получения.</w:t>
            </w:r>
          </w:p>
        </w:tc>
      </w:tr>
      <w:tr w:rsidR="00F609AB" w:rsidRPr="00F7203E" w:rsidTr="00BD43D9">
        <w:trPr>
          <w:trHeight w:val="20"/>
        </w:trPr>
        <w:tc>
          <w:tcPr>
            <w:tcW w:w="675" w:type="dxa"/>
            <w:shd w:val="clear" w:color="auto" w:fill="auto"/>
          </w:tcPr>
          <w:p w:rsidR="00F609AB" w:rsidRPr="00F7203E" w:rsidRDefault="00F609AB"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F609AB" w:rsidRPr="00F7203E" w:rsidRDefault="00F609AB" w:rsidP="00AC68E1">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Обязательства</w:t>
            </w:r>
          </w:p>
        </w:tc>
        <w:tc>
          <w:tcPr>
            <w:tcW w:w="6663" w:type="dxa"/>
            <w:shd w:val="clear" w:color="auto" w:fill="auto"/>
          </w:tcPr>
          <w:p w:rsidR="00187053" w:rsidRPr="00F7203E" w:rsidRDefault="00187053" w:rsidP="00187053">
            <w:pPr>
              <w:autoSpaceDE w:val="0"/>
              <w:autoSpaceDN w:val="0"/>
              <w:adjustRightInd w:val="0"/>
              <w:jc w:val="both"/>
              <w:rPr>
                <w:rFonts w:ascii="PT Astra Serif" w:hAnsi="PT Astra Serif"/>
                <w:color w:val="000000"/>
                <w:sz w:val="24"/>
                <w:szCs w:val="24"/>
              </w:rPr>
            </w:pPr>
            <w:proofErr w:type="gramStart"/>
            <w:r w:rsidRPr="00C23459">
              <w:rPr>
                <w:rFonts w:ascii="PT Astra Serif" w:hAnsi="PT Astra Serif"/>
                <w:color w:val="000000"/>
                <w:sz w:val="24"/>
                <w:szCs w:val="24"/>
              </w:rPr>
              <w:t>Согласно Акта</w:t>
            </w:r>
            <w:proofErr w:type="gramEnd"/>
            <w:r w:rsidRPr="00C23459">
              <w:rPr>
                <w:rFonts w:ascii="PT Astra Serif" w:hAnsi="PT Astra Serif"/>
                <w:color w:val="000000"/>
                <w:sz w:val="24"/>
                <w:szCs w:val="24"/>
              </w:rPr>
              <w:t xml:space="preserve"> технического состояния памятника истории и культуры и определения плана работ по памятнику и благоустройству его территории от 25.09.2023 № 61-23,</w:t>
            </w:r>
            <w:r w:rsidRPr="00F7203E">
              <w:rPr>
                <w:rFonts w:ascii="PT Astra Serif" w:hAnsi="PT Astra Serif"/>
                <w:color w:val="000000"/>
                <w:sz w:val="24"/>
                <w:szCs w:val="24"/>
              </w:rPr>
              <w:t xml:space="preserve"> в целях сохранения памятника (помещений памятника) и создания благоприятных условий для его (их) функционального использования обязан провести следующие работы:</w:t>
            </w:r>
          </w:p>
          <w:p w:rsidR="00187053" w:rsidRPr="00240D7A"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240D7A">
              <w:rPr>
                <w:rFonts w:ascii="PT Astra Serif" w:hAnsi="PT Astra Serif"/>
                <w:color w:val="000000"/>
                <w:sz w:val="24"/>
                <w:szCs w:val="24"/>
              </w:rPr>
              <w:t xml:space="preserve">Разработать научно-проектную документацию для проведения работ по сохранению (реставрации) объекта культурного наследия и выполнить производственные работы по реставрации в соответствии с согласованной органом государственной охраны проектной документацией - до </w:t>
            </w:r>
            <w:r w:rsidR="00240D7A">
              <w:rPr>
                <w:rFonts w:ascii="PT Astra Serif" w:hAnsi="PT Astra Serif"/>
                <w:color w:val="000000"/>
                <w:sz w:val="24"/>
                <w:szCs w:val="24"/>
              </w:rPr>
              <w:t>06.2028</w:t>
            </w:r>
            <w:r w:rsidRPr="00240D7A">
              <w:rPr>
                <w:rFonts w:ascii="PT Astra Serif" w:hAnsi="PT Astra Serif"/>
                <w:color w:val="000000"/>
                <w:sz w:val="24"/>
                <w:szCs w:val="24"/>
              </w:rPr>
              <w:t>;</w:t>
            </w:r>
          </w:p>
          <w:p w:rsidR="00187053" w:rsidRPr="00491CB4"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491CB4">
              <w:rPr>
                <w:rFonts w:ascii="PT Astra Serif" w:hAnsi="PT Astra Serif"/>
                <w:color w:val="000000"/>
                <w:sz w:val="24"/>
                <w:szCs w:val="24"/>
              </w:rPr>
              <w:t>Выполнить производственные работы по</w:t>
            </w:r>
            <w:r>
              <w:rPr>
                <w:rFonts w:ascii="PT Astra Serif" w:hAnsi="PT Astra Serif"/>
                <w:color w:val="000000"/>
                <w:sz w:val="24"/>
                <w:szCs w:val="24"/>
              </w:rPr>
              <w:t xml:space="preserve"> реставрации в </w:t>
            </w:r>
            <w:r w:rsidRPr="00491CB4">
              <w:rPr>
                <w:rFonts w:ascii="PT Astra Serif" w:hAnsi="PT Astra Serif"/>
                <w:color w:val="000000"/>
                <w:sz w:val="24"/>
                <w:szCs w:val="24"/>
              </w:rPr>
              <w:t>соответствии с</w:t>
            </w:r>
            <w:r>
              <w:rPr>
                <w:rFonts w:ascii="PT Astra Serif" w:hAnsi="PT Astra Serif"/>
                <w:color w:val="000000"/>
                <w:sz w:val="24"/>
                <w:szCs w:val="24"/>
              </w:rPr>
              <w:t xml:space="preserve"> </w:t>
            </w:r>
            <w:r w:rsidRPr="00491CB4">
              <w:rPr>
                <w:rFonts w:ascii="PT Astra Serif" w:hAnsi="PT Astra Serif"/>
                <w:color w:val="000000"/>
                <w:sz w:val="24"/>
                <w:szCs w:val="24"/>
              </w:rPr>
              <w:t>согласованной органом государственной</w:t>
            </w:r>
            <w:r>
              <w:rPr>
                <w:rFonts w:ascii="PT Astra Serif" w:hAnsi="PT Astra Serif"/>
                <w:color w:val="000000"/>
                <w:sz w:val="24"/>
                <w:szCs w:val="24"/>
              </w:rPr>
              <w:t xml:space="preserve"> </w:t>
            </w:r>
            <w:r w:rsidRPr="00491CB4">
              <w:rPr>
                <w:rFonts w:ascii="PT Astra Serif" w:hAnsi="PT Astra Serif"/>
                <w:color w:val="000000"/>
                <w:sz w:val="24"/>
                <w:szCs w:val="24"/>
              </w:rPr>
              <w:t>охраны проектной документацией</w:t>
            </w:r>
            <w:r w:rsidR="004D4371">
              <w:rPr>
                <w:rFonts w:ascii="PT Astra Serif" w:hAnsi="PT Astra Serif"/>
                <w:color w:val="000000"/>
                <w:sz w:val="24"/>
                <w:szCs w:val="24"/>
              </w:rPr>
              <w:t xml:space="preserve"> </w:t>
            </w:r>
            <w:r w:rsidRPr="00491CB4">
              <w:rPr>
                <w:rFonts w:ascii="PT Astra Serif" w:hAnsi="PT Astra Serif"/>
                <w:color w:val="000000"/>
                <w:sz w:val="24"/>
                <w:szCs w:val="24"/>
              </w:rPr>
              <w:t xml:space="preserve">– </w:t>
            </w:r>
            <w:r>
              <w:rPr>
                <w:rFonts w:ascii="PT Astra Serif" w:hAnsi="PT Astra Serif"/>
                <w:color w:val="000000"/>
                <w:sz w:val="24"/>
                <w:szCs w:val="24"/>
              </w:rPr>
              <w:t>до 06.2028</w:t>
            </w:r>
            <w:r w:rsidRPr="00491CB4">
              <w:rPr>
                <w:rFonts w:ascii="PT Astra Serif" w:hAnsi="PT Astra Serif"/>
                <w:color w:val="000000"/>
                <w:sz w:val="24"/>
                <w:szCs w:val="24"/>
              </w:rPr>
              <w:t>;</w:t>
            </w:r>
          </w:p>
          <w:p w:rsidR="00187053" w:rsidRPr="00791D5F"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Проводить необходимые работы по</w:t>
            </w:r>
            <w:r>
              <w:rPr>
                <w:rFonts w:ascii="PT Astra Serif" w:hAnsi="PT Astra Serif"/>
                <w:color w:val="000000"/>
                <w:sz w:val="24"/>
                <w:szCs w:val="24"/>
              </w:rPr>
              <w:t xml:space="preserve"> </w:t>
            </w:r>
            <w:r w:rsidRPr="00791D5F">
              <w:rPr>
                <w:rFonts w:ascii="PT Astra Serif" w:hAnsi="PT Astra Serif"/>
                <w:color w:val="000000"/>
                <w:sz w:val="24"/>
                <w:szCs w:val="24"/>
              </w:rPr>
              <w:t>поддержанию объекта культурного</w:t>
            </w:r>
            <w:r>
              <w:rPr>
                <w:rFonts w:ascii="PT Astra Serif" w:hAnsi="PT Astra Serif"/>
                <w:color w:val="000000"/>
                <w:sz w:val="24"/>
                <w:szCs w:val="24"/>
              </w:rPr>
              <w:t xml:space="preserve"> </w:t>
            </w:r>
            <w:r w:rsidRPr="00791D5F">
              <w:rPr>
                <w:rFonts w:ascii="PT Astra Serif" w:hAnsi="PT Astra Serif"/>
                <w:color w:val="000000"/>
                <w:sz w:val="24"/>
                <w:szCs w:val="24"/>
              </w:rPr>
              <w:t xml:space="preserve">наследия в надлежащем состоянии - </w:t>
            </w:r>
            <w:r>
              <w:rPr>
                <w:rFonts w:ascii="PT Astra Serif" w:hAnsi="PT Astra Serif"/>
                <w:color w:val="000000"/>
                <w:sz w:val="24"/>
                <w:szCs w:val="24"/>
              </w:rPr>
              <w:t>п</w:t>
            </w:r>
            <w:r w:rsidRPr="00791D5F">
              <w:rPr>
                <w:rFonts w:ascii="PT Astra Serif" w:hAnsi="PT Astra Serif"/>
                <w:color w:val="000000"/>
                <w:sz w:val="24"/>
                <w:szCs w:val="24"/>
              </w:rPr>
              <w:t>ри наличии (возникновении)</w:t>
            </w:r>
            <w:r>
              <w:rPr>
                <w:rFonts w:ascii="PT Astra Serif" w:hAnsi="PT Astra Serif"/>
                <w:color w:val="000000"/>
                <w:sz w:val="24"/>
                <w:szCs w:val="24"/>
              </w:rPr>
              <w:t xml:space="preserve"> </w:t>
            </w:r>
            <w:r w:rsidRPr="00791D5F">
              <w:rPr>
                <w:rFonts w:ascii="PT Astra Serif" w:hAnsi="PT Astra Serif"/>
                <w:color w:val="000000"/>
                <w:sz w:val="24"/>
                <w:szCs w:val="24"/>
              </w:rPr>
              <w:t>дефектов, недостатков, требующих</w:t>
            </w:r>
            <w:r>
              <w:rPr>
                <w:rFonts w:ascii="PT Astra Serif" w:hAnsi="PT Astra Serif"/>
                <w:color w:val="000000"/>
                <w:sz w:val="24"/>
                <w:szCs w:val="24"/>
              </w:rPr>
              <w:t xml:space="preserve"> </w:t>
            </w:r>
            <w:r w:rsidRPr="00791D5F">
              <w:rPr>
                <w:rFonts w:ascii="PT Astra Serif" w:hAnsi="PT Astra Serif"/>
                <w:color w:val="000000"/>
                <w:sz w:val="24"/>
                <w:szCs w:val="24"/>
              </w:rPr>
              <w:t>проведения работ по сохранению;</w:t>
            </w:r>
          </w:p>
          <w:p w:rsidR="00187053"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Не допускать ухудшения состояния</w:t>
            </w:r>
            <w:r>
              <w:rPr>
                <w:rFonts w:ascii="PT Astra Serif" w:hAnsi="PT Astra Serif"/>
                <w:color w:val="000000"/>
                <w:sz w:val="24"/>
                <w:szCs w:val="24"/>
              </w:rPr>
              <w:t xml:space="preserve"> </w:t>
            </w:r>
            <w:r w:rsidRPr="00791D5F">
              <w:rPr>
                <w:rFonts w:ascii="PT Astra Serif" w:hAnsi="PT Astra Serif"/>
                <w:color w:val="000000"/>
                <w:sz w:val="24"/>
                <w:szCs w:val="24"/>
              </w:rPr>
              <w:t>территории объекта культурного наследия,</w:t>
            </w:r>
            <w:r>
              <w:rPr>
                <w:rFonts w:ascii="PT Astra Serif" w:hAnsi="PT Astra Serif"/>
                <w:color w:val="000000"/>
                <w:sz w:val="24"/>
                <w:szCs w:val="24"/>
              </w:rPr>
              <w:t xml:space="preserve"> </w:t>
            </w:r>
            <w:r w:rsidRPr="00791D5F">
              <w:rPr>
                <w:rFonts w:ascii="PT Astra Serif" w:hAnsi="PT Astra Serif"/>
                <w:color w:val="000000"/>
                <w:sz w:val="24"/>
                <w:szCs w:val="24"/>
              </w:rPr>
              <w:t>поддерживать территорию объекта</w:t>
            </w:r>
            <w:r>
              <w:rPr>
                <w:rFonts w:ascii="PT Astra Serif" w:hAnsi="PT Astra Serif"/>
                <w:color w:val="000000"/>
                <w:sz w:val="24"/>
                <w:szCs w:val="24"/>
              </w:rPr>
              <w:t xml:space="preserve"> </w:t>
            </w:r>
            <w:r w:rsidRPr="00791D5F">
              <w:rPr>
                <w:rFonts w:ascii="PT Astra Serif" w:hAnsi="PT Astra Serif"/>
                <w:color w:val="000000"/>
                <w:sz w:val="24"/>
                <w:szCs w:val="24"/>
              </w:rPr>
              <w:t>культурного наследия в благоустроенном</w:t>
            </w:r>
            <w:r>
              <w:rPr>
                <w:rFonts w:ascii="PT Astra Serif" w:hAnsi="PT Astra Serif"/>
                <w:color w:val="000000"/>
                <w:sz w:val="24"/>
                <w:szCs w:val="24"/>
              </w:rPr>
              <w:t xml:space="preserve"> </w:t>
            </w:r>
            <w:r w:rsidRPr="00791D5F">
              <w:rPr>
                <w:rFonts w:ascii="PT Astra Serif" w:hAnsi="PT Astra Serif"/>
                <w:color w:val="000000"/>
                <w:sz w:val="24"/>
                <w:szCs w:val="24"/>
              </w:rPr>
              <w:t xml:space="preserve">состоянии - </w:t>
            </w:r>
            <w:r>
              <w:rPr>
                <w:rFonts w:ascii="PT Astra Serif" w:hAnsi="PT Astra Serif"/>
                <w:color w:val="000000"/>
                <w:sz w:val="24"/>
                <w:szCs w:val="24"/>
              </w:rPr>
              <w:t>н</w:t>
            </w:r>
            <w:r w:rsidRPr="00791D5F">
              <w:rPr>
                <w:rFonts w:ascii="PT Astra Serif" w:hAnsi="PT Astra Serif"/>
                <w:color w:val="000000"/>
                <w:sz w:val="24"/>
                <w:szCs w:val="24"/>
              </w:rPr>
              <w:t>а постоянной основе</w:t>
            </w:r>
            <w:r>
              <w:rPr>
                <w:rFonts w:ascii="PT Astra Serif" w:hAnsi="PT Astra Serif"/>
                <w:color w:val="000000"/>
                <w:sz w:val="24"/>
                <w:szCs w:val="24"/>
              </w:rPr>
              <w:t>;</w:t>
            </w:r>
          </w:p>
          <w:p w:rsidR="00187053"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Разработать проект установки и</w:t>
            </w:r>
            <w:r>
              <w:rPr>
                <w:rFonts w:ascii="PT Astra Serif" w:hAnsi="PT Astra Serif"/>
                <w:color w:val="000000"/>
                <w:sz w:val="24"/>
                <w:szCs w:val="24"/>
              </w:rPr>
              <w:t xml:space="preserve"> </w:t>
            </w:r>
            <w:r w:rsidRPr="00791D5F">
              <w:rPr>
                <w:rFonts w:ascii="PT Astra Serif" w:hAnsi="PT Astra Serif"/>
                <w:color w:val="000000"/>
                <w:sz w:val="24"/>
                <w:szCs w:val="24"/>
              </w:rPr>
              <w:t>содержания информационных надписей и</w:t>
            </w:r>
            <w:r>
              <w:rPr>
                <w:rFonts w:ascii="PT Astra Serif" w:hAnsi="PT Astra Serif"/>
                <w:color w:val="000000"/>
                <w:sz w:val="24"/>
                <w:szCs w:val="24"/>
              </w:rPr>
              <w:t xml:space="preserve"> </w:t>
            </w:r>
            <w:r w:rsidRPr="00791D5F">
              <w:rPr>
                <w:rFonts w:ascii="PT Astra Serif" w:hAnsi="PT Astra Serif"/>
                <w:color w:val="000000"/>
                <w:sz w:val="24"/>
                <w:szCs w:val="24"/>
              </w:rPr>
              <w:t>обозначений</w:t>
            </w:r>
            <w:r>
              <w:rPr>
                <w:rFonts w:ascii="PT Astra Serif" w:hAnsi="PT Astra Serif"/>
                <w:color w:val="000000"/>
                <w:sz w:val="24"/>
                <w:szCs w:val="24"/>
              </w:rPr>
              <w:t xml:space="preserve"> - </w:t>
            </w:r>
            <w:r w:rsidRPr="00791D5F">
              <w:rPr>
                <w:rFonts w:ascii="PT Astra Serif" w:hAnsi="PT Astra Serif"/>
                <w:color w:val="000000"/>
                <w:sz w:val="24"/>
                <w:szCs w:val="24"/>
              </w:rPr>
              <w:t xml:space="preserve">6 месяцев </w:t>
            </w:r>
            <w:proofErr w:type="gramStart"/>
            <w:r w:rsidRPr="00791D5F">
              <w:rPr>
                <w:rFonts w:ascii="PT Astra Serif" w:hAnsi="PT Astra Serif"/>
                <w:color w:val="000000"/>
                <w:sz w:val="24"/>
                <w:szCs w:val="24"/>
              </w:rPr>
              <w:t xml:space="preserve">с даты </w:t>
            </w:r>
            <w:r w:rsidR="00240D7A">
              <w:rPr>
                <w:rFonts w:ascii="PT Astra Serif" w:hAnsi="PT Astra Serif"/>
                <w:color w:val="000000"/>
                <w:sz w:val="24"/>
                <w:szCs w:val="24"/>
              </w:rPr>
              <w:t>заключения</w:t>
            </w:r>
            <w:proofErr w:type="gramEnd"/>
            <w:r w:rsidR="000A6041">
              <w:rPr>
                <w:rFonts w:ascii="PT Astra Serif" w:hAnsi="PT Astra Serif"/>
                <w:color w:val="000000"/>
                <w:sz w:val="24"/>
                <w:szCs w:val="24"/>
              </w:rPr>
              <w:t xml:space="preserve"> договора аренды</w:t>
            </w:r>
            <w:r>
              <w:rPr>
                <w:rFonts w:ascii="PT Astra Serif" w:hAnsi="PT Astra Serif"/>
                <w:color w:val="000000"/>
                <w:sz w:val="24"/>
                <w:szCs w:val="24"/>
              </w:rPr>
              <w:t>;</w:t>
            </w:r>
          </w:p>
          <w:p w:rsidR="00187053" w:rsidRDefault="00187053" w:rsidP="00187053">
            <w:pPr>
              <w:numPr>
                <w:ilvl w:val="0"/>
                <w:numId w:val="5"/>
              </w:numPr>
              <w:autoSpaceDE w:val="0"/>
              <w:autoSpaceDN w:val="0"/>
              <w:adjustRightInd w:val="0"/>
              <w:ind w:left="35" w:firstLine="325"/>
              <w:jc w:val="both"/>
              <w:rPr>
                <w:rFonts w:ascii="PT Astra Serif" w:hAnsi="PT Astra Serif"/>
                <w:color w:val="000000"/>
                <w:sz w:val="24"/>
                <w:szCs w:val="24"/>
              </w:rPr>
            </w:pPr>
            <w:r w:rsidRPr="00791D5F">
              <w:rPr>
                <w:rFonts w:ascii="PT Astra Serif" w:hAnsi="PT Astra Serif"/>
                <w:color w:val="000000"/>
                <w:sz w:val="24"/>
                <w:szCs w:val="24"/>
              </w:rPr>
              <w:t>Установить информационные надписи и</w:t>
            </w:r>
            <w:r>
              <w:rPr>
                <w:rFonts w:ascii="PT Astra Serif" w:hAnsi="PT Astra Serif"/>
                <w:color w:val="000000"/>
                <w:sz w:val="24"/>
                <w:szCs w:val="24"/>
              </w:rPr>
              <w:t xml:space="preserve"> </w:t>
            </w:r>
            <w:r w:rsidRPr="00791D5F">
              <w:rPr>
                <w:rFonts w:ascii="PT Astra Serif" w:hAnsi="PT Astra Serif"/>
                <w:color w:val="000000"/>
                <w:sz w:val="24"/>
                <w:szCs w:val="24"/>
              </w:rPr>
              <w:t>обозначения в соответствии с</w:t>
            </w:r>
            <w:r>
              <w:rPr>
                <w:rFonts w:ascii="PT Astra Serif" w:hAnsi="PT Astra Serif"/>
                <w:color w:val="000000"/>
                <w:sz w:val="24"/>
                <w:szCs w:val="24"/>
              </w:rPr>
              <w:t xml:space="preserve"> </w:t>
            </w:r>
            <w:r w:rsidRPr="00791D5F">
              <w:rPr>
                <w:rFonts w:ascii="PT Astra Serif" w:hAnsi="PT Astra Serif"/>
                <w:color w:val="000000"/>
                <w:sz w:val="24"/>
                <w:szCs w:val="24"/>
              </w:rPr>
              <w:t>согласованным органом государственной</w:t>
            </w:r>
            <w:r>
              <w:rPr>
                <w:rFonts w:ascii="PT Astra Serif" w:hAnsi="PT Astra Serif"/>
                <w:color w:val="000000"/>
                <w:sz w:val="24"/>
                <w:szCs w:val="24"/>
              </w:rPr>
              <w:t xml:space="preserve"> </w:t>
            </w:r>
            <w:r w:rsidRPr="00791D5F">
              <w:rPr>
                <w:rFonts w:ascii="PT Astra Serif" w:hAnsi="PT Astra Serif"/>
                <w:color w:val="000000"/>
                <w:sz w:val="24"/>
                <w:szCs w:val="24"/>
              </w:rPr>
              <w:t>охраны проектом</w:t>
            </w:r>
            <w:r>
              <w:rPr>
                <w:rFonts w:ascii="PT Astra Serif" w:hAnsi="PT Astra Serif"/>
                <w:color w:val="000000"/>
                <w:sz w:val="24"/>
                <w:szCs w:val="24"/>
              </w:rPr>
              <w:t xml:space="preserve"> - </w:t>
            </w:r>
            <w:r w:rsidRPr="00791D5F">
              <w:rPr>
                <w:rFonts w:ascii="PT Astra Serif" w:hAnsi="PT Astra Serif"/>
                <w:color w:val="000000"/>
                <w:sz w:val="24"/>
                <w:szCs w:val="24"/>
              </w:rPr>
              <w:t>180 календарных дней с момента</w:t>
            </w:r>
            <w:r>
              <w:rPr>
                <w:rFonts w:ascii="PT Astra Serif" w:hAnsi="PT Astra Serif"/>
                <w:color w:val="000000"/>
                <w:sz w:val="24"/>
                <w:szCs w:val="24"/>
              </w:rPr>
              <w:t xml:space="preserve"> </w:t>
            </w:r>
            <w:r w:rsidRPr="00791D5F">
              <w:rPr>
                <w:rFonts w:ascii="PT Astra Serif" w:hAnsi="PT Astra Serif"/>
                <w:color w:val="000000"/>
                <w:sz w:val="24"/>
                <w:szCs w:val="24"/>
              </w:rPr>
              <w:t>согласования проекта установки с</w:t>
            </w:r>
            <w:r>
              <w:rPr>
                <w:rFonts w:ascii="PT Astra Serif" w:hAnsi="PT Astra Serif"/>
                <w:color w:val="000000"/>
                <w:sz w:val="24"/>
                <w:szCs w:val="24"/>
              </w:rPr>
              <w:t xml:space="preserve"> </w:t>
            </w:r>
            <w:r w:rsidRPr="00791D5F">
              <w:rPr>
                <w:rFonts w:ascii="PT Astra Serif" w:hAnsi="PT Astra Serif"/>
                <w:color w:val="000000"/>
                <w:sz w:val="24"/>
                <w:szCs w:val="24"/>
              </w:rPr>
              <w:t>органом охраны</w:t>
            </w:r>
            <w:r>
              <w:rPr>
                <w:rFonts w:ascii="PT Astra Serif" w:hAnsi="PT Astra Serif"/>
                <w:color w:val="000000"/>
                <w:sz w:val="24"/>
                <w:szCs w:val="24"/>
              </w:rPr>
              <w:t>.</w:t>
            </w:r>
          </w:p>
          <w:p w:rsidR="00F670A7" w:rsidRPr="00791D5F" w:rsidRDefault="00F670A7" w:rsidP="00F670A7">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К проведению работ по сохранению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F609AB" w:rsidRDefault="00C31658" w:rsidP="00AC68E1">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Производство работ (разработка документации) выполняется в соответствии с заданием и письменным разрешением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(орган государственной охраны) при условии осуществления технического и авторского надзора в установленном порядке.</w:t>
            </w:r>
          </w:p>
          <w:p w:rsidR="00B60016" w:rsidRPr="00C23459" w:rsidRDefault="00B60016" w:rsidP="00B60016">
            <w:pPr>
              <w:widowControl w:val="0"/>
              <w:suppressAutoHyphens/>
              <w:autoSpaceDE w:val="0"/>
              <w:autoSpaceDN w:val="0"/>
              <w:adjustRightInd w:val="0"/>
              <w:ind w:firstLine="709"/>
              <w:jc w:val="both"/>
              <w:rPr>
                <w:rFonts w:ascii="PT Astra Serif" w:hAnsi="PT Astra Serif"/>
                <w:sz w:val="24"/>
                <w:szCs w:val="24"/>
              </w:rPr>
            </w:pPr>
            <w:r w:rsidRPr="00C23459">
              <w:rPr>
                <w:rFonts w:ascii="PT Astra Serif" w:hAnsi="PT Astra Serif"/>
                <w:sz w:val="24"/>
                <w:szCs w:val="24"/>
              </w:rPr>
              <w:t xml:space="preserve">В течение 12 месяцев </w:t>
            </w:r>
            <w:proofErr w:type="gramStart"/>
            <w:r w:rsidRPr="00C23459">
              <w:rPr>
                <w:rFonts w:ascii="PT Astra Serif" w:hAnsi="PT Astra Serif"/>
                <w:sz w:val="24"/>
                <w:szCs w:val="24"/>
              </w:rPr>
              <w:t xml:space="preserve">с даты </w:t>
            </w:r>
            <w:r w:rsidR="00B94F27" w:rsidRPr="00060A8A">
              <w:rPr>
                <w:rFonts w:ascii="PT Astra Serif" w:hAnsi="PT Astra Serif"/>
                <w:sz w:val="24"/>
                <w:szCs w:val="24"/>
              </w:rPr>
              <w:t>заключения</w:t>
            </w:r>
            <w:proofErr w:type="gramEnd"/>
            <w:r w:rsidR="00B94F27" w:rsidRPr="00060A8A">
              <w:rPr>
                <w:rFonts w:ascii="PT Astra Serif" w:hAnsi="PT Astra Serif"/>
                <w:sz w:val="24"/>
                <w:szCs w:val="24"/>
              </w:rPr>
              <w:t xml:space="preserve"> договора аренды </w:t>
            </w:r>
            <w:r w:rsidRPr="00C23459">
              <w:rPr>
                <w:rFonts w:ascii="PT Astra Serif" w:hAnsi="PT Astra Serif"/>
                <w:sz w:val="24"/>
                <w:szCs w:val="24"/>
              </w:rPr>
              <w:t xml:space="preserve">предоставить Арендодателю: </w:t>
            </w:r>
          </w:p>
          <w:p w:rsidR="00B60016" w:rsidRPr="00C23459" w:rsidRDefault="00B60016" w:rsidP="00B60016">
            <w:pPr>
              <w:widowControl w:val="0"/>
              <w:suppressAutoHyphens/>
              <w:autoSpaceDE w:val="0"/>
              <w:autoSpaceDN w:val="0"/>
              <w:adjustRightInd w:val="0"/>
              <w:ind w:firstLine="709"/>
              <w:jc w:val="both"/>
              <w:rPr>
                <w:rFonts w:ascii="PT Astra Serif" w:hAnsi="PT Astra Serif"/>
                <w:sz w:val="24"/>
                <w:szCs w:val="24"/>
              </w:rPr>
            </w:pPr>
            <w:r w:rsidRPr="00C23459">
              <w:rPr>
                <w:rFonts w:ascii="PT Astra Serif" w:hAnsi="PT Astra Serif"/>
                <w:sz w:val="24"/>
                <w:szCs w:val="24"/>
              </w:rPr>
              <w:t>- заверенную копию согласованной проектной документации по сохранению Имущества, являющегося объектом культурного наследия;</w:t>
            </w:r>
          </w:p>
          <w:p w:rsidR="00B60016" w:rsidRPr="00C23459" w:rsidRDefault="00B60016" w:rsidP="00B60016">
            <w:pPr>
              <w:widowControl w:val="0"/>
              <w:suppressAutoHyphens/>
              <w:autoSpaceDE w:val="0"/>
              <w:autoSpaceDN w:val="0"/>
              <w:adjustRightInd w:val="0"/>
              <w:ind w:firstLine="709"/>
              <w:jc w:val="both"/>
              <w:rPr>
                <w:rFonts w:ascii="PT Astra Serif" w:hAnsi="PT Astra Serif"/>
                <w:sz w:val="24"/>
                <w:szCs w:val="24"/>
                <w:u w:val="single"/>
              </w:rPr>
            </w:pPr>
            <w:r w:rsidRPr="00C23459">
              <w:rPr>
                <w:rFonts w:ascii="PT Astra Serif" w:hAnsi="PT Astra Serif"/>
                <w:sz w:val="24"/>
                <w:szCs w:val="24"/>
              </w:rPr>
              <w:t xml:space="preserve">- независимую (банковскую) гарантию исполнения обязанности провести работы </w:t>
            </w:r>
            <w:r w:rsidRPr="00C23459">
              <w:rPr>
                <w:rFonts w:ascii="PT Astra Serif" w:hAnsi="PT Astra Serif"/>
                <w:sz w:val="24"/>
                <w:szCs w:val="24"/>
              </w:rPr>
              <w:br/>
              <w:t xml:space="preserve">по сохранению Имущества, являющегося объектом культурного наследия. Независимая (банковская) гарантия является обеспечением исполнения Арендатором обязанности провести работы по сохранению Имущества. </w:t>
            </w:r>
            <w:proofErr w:type="gramStart"/>
            <w:r w:rsidRPr="00C23459">
              <w:rPr>
                <w:rFonts w:ascii="PT Astra Serif" w:hAnsi="PT Astra Serif"/>
                <w:sz w:val="24"/>
                <w:szCs w:val="24"/>
              </w:rPr>
              <w:t>Сумма независимой (банковской) гарантии составляет 35 % от стоимости работ по сохранению Имущества, являющегося объектом культурного наследия, указанной в согласованной в установленном порядке проектной документации по сохранению Имущества.</w:t>
            </w:r>
            <w:r w:rsidRPr="00C23459">
              <w:rPr>
                <w:rFonts w:ascii="PT Astra Serif" w:hAnsi="PT Astra Serif"/>
                <w:sz w:val="24"/>
                <w:szCs w:val="24"/>
                <w:u w:val="single"/>
              </w:rPr>
              <w:t xml:space="preserve"> </w:t>
            </w:r>
            <w:proofErr w:type="gramEnd"/>
          </w:p>
          <w:p w:rsidR="00B60016" w:rsidRPr="00B60016" w:rsidRDefault="00B60016" w:rsidP="00B60016">
            <w:pPr>
              <w:suppressAutoHyphens/>
              <w:autoSpaceDE w:val="0"/>
              <w:autoSpaceDN w:val="0"/>
              <w:adjustRightInd w:val="0"/>
              <w:jc w:val="both"/>
              <w:rPr>
                <w:rFonts w:ascii="PT Astra Serif" w:hAnsi="PT Astra Serif"/>
                <w:sz w:val="24"/>
                <w:szCs w:val="24"/>
              </w:rPr>
            </w:pPr>
            <w:r w:rsidRPr="00C23459">
              <w:rPr>
                <w:rFonts w:ascii="PT Astra Serif" w:hAnsi="PT Astra Serif"/>
                <w:sz w:val="24"/>
                <w:szCs w:val="24"/>
              </w:rPr>
              <w:t xml:space="preserve">Не позднее </w:t>
            </w:r>
            <w:r w:rsidR="00240D7A">
              <w:rPr>
                <w:rFonts w:ascii="PT Astra Serif" w:hAnsi="PT Astra Serif"/>
                <w:color w:val="000000"/>
                <w:sz w:val="24"/>
                <w:szCs w:val="24"/>
              </w:rPr>
              <w:t>06.2028</w:t>
            </w:r>
            <w:r w:rsidRPr="00C23459">
              <w:rPr>
                <w:rFonts w:ascii="PT Astra Serif" w:hAnsi="PT Astra Serif"/>
                <w:color w:val="000000"/>
                <w:sz w:val="24"/>
                <w:szCs w:val="24"/>
              </w:rPr>
              <w:t xml:space="preserve"> года </w:t>
            </w:r>
            <w:r w:rsidRPr="00C23459">
              <w:rPr>
                <w:rFonts w:ascii="PT Astra Serif" w:hAnsi="PT Astra Serif"/>
                <w:sz w:val="24"/>
                <w:szCs w:val="24"/>
              </w:rPr>
              <w:t>представить Арендодателю заверенную копию акта приемки выполненных работ по сохранению объекта культурного наследия. Акт приемки выполненных работ должен быть подписан Арендатором и соответствующим органом охраны объектов культурного наследия, выдавшим разрешение на проведение указанных работ.</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В соответствии с пунктом 1 статьи 47.3 Федерального закона</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от 25.06.2002 № 73-ФЗ при содержании и использовании объекта культурного наследия, включенного в реестр, выявленного объекта культурного наследия в целях поддержания в надлежащем техническом состоянии без ухудшения физического состояния и (или) изменения предмета охраны данного объекта культурного наследия обязаны:</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1)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2)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3)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4) обеспечивать сохранность и неизменность облика выявленного объекта культурного наследия;</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5) соблюдать установленные статьей 5.1 Федерального закона от 25.06.2002 № 73-ФЗ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9575ED" w:rsidRPr="00F7203E" w:rsidRDefault="009575ED" w:rsidP="009575ED">
            <w:pPr>
              <w:autoSpaceDE w:val="0"/>
              <w:autoSpaceDN w:val="0"/>
              <w:adjustRightInd w:val="0"/>
              <w:jc w:val="both"/>
              <w:rPr>
                <w:rFonts w:ascii="PT Astra Serif" w:hAnsi="PT Astra Serif"/>
                <w:color w:val="000000"/>
                <w:sz w:val="24"/>
                <w:szCs w:val="24"/>
              </w:rPr>
            </w:pPr>
            <w:proofErr w:type="gramStart"/>
            <w:r w:rsidRPr="00F7203E">
              <w:rPr>
                <w:rFonts w:ascii="PT Astra Serif" w:hAnsi="PT Astra Serif"/>
                <w:color w:val="000000"/>
                <w:sz w:val="24"/>
                <w:szCs w:val="24"/>
              </w:rPr>
              <w:t>6)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 под склады и объекты производства взрывчатых и огнеопасных материалов, предметов и веществ, загрязняющих интерьер объекта культурного наследия, его</w:t>
            </w:r>
            <w:proofErr w:type="gramEnd"/>
            <w:r w:rsidRPr="00F7203E">
              <w:rPr>
                <w:rFonts w:ascii="PT Astra Serif" w:hAnsi="PT Astra Serif"/>
                <w:color w:val="000000"/>
                <w:sz w:val="24"/>
                <w:szCs w:val="24"/>
              </w:rPr>
              <w:t xml:space="preserve"> фасад, территорию и водные объекты и (или) </w:t>
            </w:r>
            <w:proofErr w:type="gramStart"/>
            <w:r w:rsidRPr="00F7203E">
              <w:rPr>
                <w:rFonts w:ascii="PT Astra Serif" w:hAnsi="PT Astra Serif"/>
                <w:color w:val="000000"/>
                <w:sz w:val="24"/>
                <w:szCs w:val="24"/>
              </w:rPr>
              <w:t>имеющих</w:t>
            </w:r>
            <w:proofErr w:type="gramEnd"/>
            <w:r w:rsidRPr="00F7203E">
              <w:rPr>
                <w:rFonts w:ascii="PT Astra Serif" w:hAnsi="PT Astra Serif"/>
                <w:color w:val="000000"/>
                <w:sz w:val="24"/>
                <w:szCs w:val="24"/>
              </w:rPr>
              <w:t xml:space="preserve"> вредные парогазообразные и иные выделения;</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 xml:space="preserve">под объекты производства и лаборатории, связанные с неблагоприятным для объекта культурного наследия </w:t>
            </w:r>
            <w:proofErr w:type="spellStart"/>
            <w:r w:rsidRPr="00F7203E">
              <w:rPr>
                <w:rFonts w:ascii="PT Astra Serif" w:hAnsi="PT Astra Serif"/>
                <w:color w:val="000000"/>
                <w:sz w:val="24"/>
                <w:szCs w:val="24"/>
              </w:rPr>
              <w:t>температурно</w:t>
            </w:r>
            <w:proofErr w:type="spellEnd"/>
            <w:r w:rsidRPr="00F7203E">
              <w:rPr>
                <w:rFonts w:ascii="PT Astra Serif" w:hAnsi="PT Astra Serif"/>
                <w:color w:val="000000"/>
                <w:sz w:val="24"/>
                <w:szCs w:val="24"/>
              </w:rPr>
              <w:t xml:space="preserve"> - влажностным режимом и применением химически активных веществ;</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 xml:space="preserve">7)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w:t>
            </w:r>
            <w:proofErr w:type="gramStart"/>
            <w:r w:rsidRPr="00F7203E">
              <w:rPr>
                <w:rFonts w:ascii="PT Astra Serif" w:hAnsi="PT Astra Serif"/>
                <w:color w:val="000000"/>
                <w:sz w:val="24"/>
                <w:szCs w:val="24"/>
              </w:rPr>
              <w:t>вред</w:t>
            </w:r>
            <w:proofErr w:type="gramEnd"/>
            <w:r w:rsidRPr="00F7203E">
              <w:rPr>
                <w:rFonts w:ascii="PT Astra Serif" w:hAnsi="PT Astra Serif"/>
                <w:color w:val="000000"/>
                <w:sz w:val="24"/>
                <w:szCs w:val="24"/>
              </w:rPr>
              <w:t xml:space="preserve">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9575ED" w:rsidRPr="00F7203E" w:rsidRDefault="009575ED" w:rsidP="009575ED">
            <w:pPr>
              <w:autoSpaceDE w:val="0"/>
              <w:autoSpaceDN w:val="0"/>
              <w:adjustRightInd w:val="0"/>
              <w:jc w:val="both"/>
              <w:rPr>
                <w:rFonts w:ascii="PT Astra Serif" w:hAnsi="PT Astra Serif"/>
                <w:color w:val="000000"/>
                <w:sz w:val="24"/>
                <w:szCs w:val="24"/>
              </w:rPr>
            </w:pPr>
            <w:r w:rsidRPr="00F7203E">
              <w:rPr>
                <w:rFonts w:ascii="PT Astra Serif" w:hAnsi="PT Astra Serif"/>
                <w:color w:val="000000"/>
                <w:sz w:val="24"/>
                <w:szCs w:val="24"/>
              </w:rPr>
              <w:t>8)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tc>
      </w:tr>
      <w:tr w:rsidR="00F609AB" w:rsidRPr="00F7203E" w:rsidTr="00BD43D9">
        <w:trPr>
          <w:trHeight w:val="20"/>
        </w:trPr>
        <w:tc>
          <w:tcPr>
            <w:tcW w:w="675" w:type="dxa"/>
            <w:shd w:val="clear" w:color="auto" w:fill="auto"/>
          </w:tcPr>
          <w:p w:rsidR="00F609AB" w:rsidRPr="00F7203E" w:rsidRDefault="00F609AB"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F609AB" w:rsidRPr="00F7203E" w:rsidRDefault="00D337E7" w:rsidP="007F1E90">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Условия предоставления льготной </w:t>
            </w:r>
            <w:r w:rsidR="00695AEB" w:rsidRPr="00F7203E">
              <w:rPr>
                <w:rFonts w:ascii="PT Astra Serif" w:hAnsi="PT Astra Serif" w:cs="PT Astra Serif"/>
                <w:b/>
                <w:bCs/>
                <w:sz w:val="24"/>
                <w:szCs w:val="24"/>
              </w:rPr>
              <w:t xml:space="preserve">арендной платы </w:t>
            </w:r>
          </w:p>
        </w:tc>
        <w:tc>
          <w:tcPr>
            <w:tcW w:w="6663" w:type="dxa"/>
            <w:shd w:val="clear" w:color="auto" w:fill="auto"/>
          </w:tcPr>
          <w:p w:rsidR="000B3243" w:rsidRPr="00F7203E" w:rsidRDefault="00452BE4" w:rsidP="000B3243">
            <w:pPr>
              <w:autoSpaceDE w:val="0"/>
              <w:autoSpaceDN w:val="0"/>
              <w:adjustRightInd w:val="0"/>
              <w:jc w:val="both"/>
              <w:rPr>
                <w:rFonts w:ascii="PT Astra Serif" w:hAnsi="PT Astra Serif" w:cs="PT Astra Serif"/>
                <w:color w:val="000000"/>
                <w:sz w:val="24"/>
                <w:szCs w:val="24"/>
              </w:rPr>
            </w:pPr>
            <w:r w:rsidRPr="00F7203E">
              <w:rPr>
                <w:rFonts w:ascii="PT Astra Serif" w:hAnsi="PT Astra Serif"/>
                <w:color w:val="000000"/>
                <w:sz w:val="24"/>
                <w:szCs w:val="24"/>
              </w:rPr>
              <w:t>Не предусмотрено</w:t>
            </w:r>
          </w:p>
          <w:p w:rsidR="000B3243" w:rsidRPr="00F7203E" w:rsidRDefault="000B3243" w:rsidP="000B3243">
            <w:pPr>
              <w:autoSpaceDE w:val="0"/>
              <w:autoSpaceDN w:val="0"/>
              <w:adjustRightInd w:val="0"/>
              <w:jc w:val="both"/>
              <w:rPr>
                <w:rFonts w:ascii="PT Astra Serif" w:hAnsi="PT Astra Serif" w:cs="PT Astra Serif"/>
                <w:color w:val="000000"/>
                <w:sz w:val="24"/>
                <w:szCs w:val="24"/>
              </w:rPr>
            </w:pPr>
          </w:p>
        </w:tc>
      </w:tr>
      <w:tr w:rsidR="00745A55" w:rsidRPr="00F7203E" w:rsidTr="00BD43D9">
        <w:trPr>
          <w:trHeight w:val="20"/>
        </w:trPr>
        <w:tc>
          <w:tcPr>
            <w:tcW w:w="675" w:type="dxa"/>
            <w:shd w:val="clear" w:color="auto" w:fill="auto"/>
          </w:tcPr>
          <w:p w:rsidR="00745A55" w:rsidRPr="00F7203E" w:rsidRDefault="00745A55" w:rsidP="00AC68E1">
            <w:pPr>
              <w:numPr>
                <w:ilvl w:val="0"/>
                <w:numId w:val="2"/>
              </w:numPr>
              <w:ind w:left="0" w:firstLine="0"/>
              <w:jc w:val="center"/>
              <w:rPr>
                <w:rFonts w:ascii="PT Astra Serif" w:hAnsi="PT Astra Serif"/>
                <w:b/>
                <w:bCs/>
                <w:snapToGrid w:val="0"/>
                <w:sz w:val="24"/>
                <w:szCs w:val="24"/>
              </w:rPr>
            </w:pPr>
          </w:p>
        </w:tc>
        <w:tc>
          <w:tcPr>
            <w:tcW w:w="2835" w:type="dxa"/>
            <w:shd w:val="clear" w:color="auto" w:fill="auto"/>
          </w:tcPr>
          <w:p w:rsidR="00745A55" w:rsidRPr="00F7203E" w:rsidRDefault="00745A55" w:rsidP="00695AEB">
            <w:pPr>
              <w:autoSpaceDE w:val="0"/>
              <w:autoSpaceDN w:val="0"/>
              <w:adjustRightInd w:val="0"/>
              <w:jc w:val="both"/>
              <w:rPr>
                <w:rFonts w:ascii="PT Astra Serif" w:hAnsi="PT Astra Serif" w:cs="PT Astra Serif"/>
                <w:b/>
                <w:bCs/>
                <w:sz w:val="24"/>
                <w:szCs w:val="24"/>
              </w:rPr>
            </w:pPr>
            <w:r w:rsidRPr="00F7203E">
              <w:rPr>
                <w:rFonts w:ascii="PT Astra Serif" w:hAnsi="PT Astra Serif" w:cs="PT Astra Serif"/>
                <w:b/>
                <w:bCs/>
                <w:sz w:val="24"/>
                <w:szCs w:val="24"/>
              </w:rPr>
              <w:t xml:space="preserve">Условие полного исполнения арендатором обязанности провести </w:t>
            </w:r>
            <w:r w:rsidR="007A6330" w:rsidRPr="00F7203E">
              <w:rPr>
                <w:rFonts w:ascii="PT Astra Serif" w:hAnsi="PT Astra Serif" w:cs="PT Astra Serif"/>
                <w:b/>
                <w:bCs/>
                <w:sz w:val="24"/>
                <w:szCs w:val="24"/>
              </w:rPr>
              <w:t>р</w:t>
            </w:r>
            <w:r w:rsidRPr="00F7203E">
              <w:rPr>
                <w:rFonts w:ascii="PT Astra Serif" w:hAnsi="PT Astra Serif" w:cs="PT Astra Serif"/>
                <w:b/>
                <w:bCs/>
                <w:sz w:val="24"/>
                <w:szCs w:val="24"/>
              </w:rPr>
              <w:t>аботы по сохранению объекта культурного наследия</w:t>
            </w:r>
          </w:p>
        </w:tc>
        <w:tc>
          <w:tcPr>
            <w:tcW w:w="6663" w:type="dxa"/>
            <w:shd w:val="clear" w:color="auto" w:fill="auto"/>
          </w:tcPr>
          <w:p w:rsidR="00745A55" w:rsidRPr="00F7203E" w:rsidRDefault="00745A55" w:rsidP="00EA5B29">
            <w:pPr>
              <w:autoSpaceDE w:val="0"/>
              <w:autoSpaceDN w:val="0"/>
              <w:adjustRightInd w:val="0"/>
              <w:spacing w:before="240"/>
              <w:jc w:val="both"/>
              <w:rPr>
                <w:rFonts w:ascii="PT Astra Serif" w:hAnsi="PT Astra Serif" w:cs="PT Astra Serif"/>
                <w:color w:val="000000"/>
                <w:sz w:val="24"/>
                <w:szCs w:val="24"/>
              </w:rPr>
            </w:pPr>
            <w:proofErr w:type="gramStart"/>
            <w:r w:rsidRPr="00F7203E">
              <w:rPr>
                <w:rFonts w:ascii="PT Astra Serif" w:hAnsi="PT Astra Serif" w:cs="PT Astra Serif"/>
                <w:color w:val="000000"/>
                <w:sz w:val="24"/>
                <w:szCs w:val="24"/>
              </w:rPr>
              <w:t xml:space="preserve">Условие полного исполнения арендатором обязанности провести работы по сохранению объекта культурного наследия считается выполненным после утверждения региональным органом охраны объектов культурного наследия отчетной документации, предусмотренной </w:t>
            </w:r>
            <w:hyperlink r:id="rId15" w:history="1">
              <w:r w:rsidRPr="00F7203E">
                <w:rPr>
                  <w:rFonts w:ascii="PT Astra Serif" w:hAnsi="PT Astra Serif" w:cs="PT Astra Serif"/>
                  <w:color w:val="000000"/>
                  <w:sz w:val="24"/>
                  <w:szCs w:val="24"/>
                </w:rPr>
                <w:t>пунктом 7 статьи 45</w:t>
              </w:r>
            </w:hyperlink>
            <w:r w:rsidRPr="00F7203E">
              <w:rPr>
                <w:rFonts w:ascii="PT Astra Serif" w:hAnsi="PT Astra Serif" w:cs="PT Astra Serif"/>
                <w:color w:val="000000"/>
                <w:sz w:val="24"/>
                <w:szCs w:val="24"/>
              </w:rPr>
              <w:t xml:space="preserve"> Фе</w:t>
            </w:r>
            <w:r w:rsidR="00215E8C" w:rsidRPr="00F7203E">
              <w:rPr>
                <w:rFonts w:ascii="PT Astra Serif" w:hAnsi="PT Astra Serif" w:cs="PT Astra Serif"/>
                <w:color w:val="000000"/>
                <w:sz w:val="24"/>
                <w:szCs w:val="24"/>
              </w:rPr>
              <w:t xml:space="preserve">дерального закона от 25.06.2002 </w:t>
            </w:r>
            <w:r w:rsidRPr="00F7203E">
              <w:rPr>
                <w:rFonts w:ascii="PT Astra Serif" w:hAnsi="PT Astra Serif" w:cs="PT Astra Serif"/>
                <w:color w:val="000000"/>
                <w:sz w:val="24"/>
                <w:szCs w:val="24"/>
              </w:rPr>
              <w:t>№</w:t>
            </w:r>
            <w:r w:rsidR="009057FF" w:rsidRPr="00F7203E">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 xml:space="preserve">73-ФЗ, </w:t>
            </w:r>
            <w:r w:rsidR="00AC1BCA">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 xml:space="preserve">и подписания региональным органом охраны объектов культурного наследия акта приемки выполненных работ по сохранению объекта культурного наследия в соответствии с </w:t>
            </w:r>
            <w:hyperlink r:id="rId16" w:history="1">
              <w:r w:rsidRPr="00F7203E">
                <w:rPr>
                  <w:rFonts w:ascii="PT Astra Serif" w:hAnsi="PT Astra Serif" w:cs="PT Astra Serif"/>
                  <w:color w:val="000000"/>
                  <w:sz w:val="24"/>
                  <w:szCs w:val="24"/>
                </w:rPr>
                <w:t>пунктом 8 статьи 45</w:t>
              </w:r>
            </w:hyperlink>
            <w:r w:rsidRPr="00F7203E">
              <w:rPr>
                <w:rFonts w:ascii="PT Astra Serif" w:hAnsi="PT Astra Serif" w:cs="PT Astra Serif"/>
                <w:color w:val="000000"/>
                <w:sz w:val="24"/>
                <w:szCs w:val="24"/>
              </w:rPr>
              <w:t xml:space="preserve"> Федерального закона</w:t>
            </w:r>
            <w:proofErr w:type="gramEnd"/>
            <w:r w:rsidRPr="00F7203E">
              <w:rPr>
                <w:rFonts w:ascii="PT Astra Serif" w:hAnsi="PT Astra Serif" w:cs="PT Astra Serif"/>
                <w:color w:val="000000"/>
                <w:sz w:val="24"/>
                <w:szCs w:val="24"/>
              </w:rPr>
              <w:t xml:space="preserve"> от 25.06.2002 </w:t>
            </w:r>
            <w:r w:rsidR="00AC1BCA">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w:t>
            </w:r>
            <w:r w:rsidR="009057FF" w:rsidRPr="00F7203E">
              <w:rPr>
                <w:rFonts w:ascii="PT Astra Serif" w:hAnsi="PT Astra Serif" w:cs="PT Astra Serif"/>
                <w:color w:val="000000"/>
                <w:sz w:val="24"/>
                <w:szCs w:val="24"/>
              </w:rPr>
              <w:t xml:space="preserve"> </w:t>
            </w:r>
            <w:r w:rsidRPr="00F7203E">
              <w:rPr>
                <w:rFonts w:ascii="PT Astra Serif" w:hAnsi="PT Astra Serif" w:cs="PT Astra Serif"/>
                <w:color w:val="000000"/>
                <w:sz w:val="24"/>
                <w:szCs w:val="24"/>
              </w:rPr>
              <w:t xml:space="preserve">73-ФЗ </w:t>
            </w:r>
          </w:p>
        </w:tc>
      </w:tr>
    </w:tbl>
    <w:p w:rsidR="00225E6C" w:rsidRDefault="00225E6C" w:rsidP="00225E6C">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E8017B" w:rsidRPr="00F7203E" w:rsidRDefault="00F961BC" w:rsidP="00C31EC5">
      <w:pPr>
        <w:keepNext/>
        <w:keepLines/>
        <w:widowControl w:val="0"/>
        <w:suppressLineNumbers/>
        <w:suppressAutoHyphens/>
        <w:ind w:firstLine="709"/>
        <w:jc w:val="both"/>
        <w:rPr>
          <w:rFonts w:ascii="PT Astra Serif" w:hAnsi="PT Astra Serif"/>
          <w:sz w:val="24"/>
          <w:szCs w:val="24"/>
        </w:rPr>
      </w:pPr>
      <w:r w:rsidRPr="00F7203E">
        <w:rPr>
          <w:rFonts w:ascii="PT Astra Serif" w:hAnsi="PT Astra Serif"/>
          <w:sz w:val="24"/>
          <w:szCs w:val="24"/>
        </w:rPr>
        <w:t>Приложения:</w:t>
      </w:r>
    </w:p>
    <w:p w:rsidR="00C918CC" w:rsidRPr="00F7203E" w:rsidRDefault="00824B4D" w:rsidP="00C31EC5">
      <w:pPr>
        <w:keepNext/>
        <w:keepLines/>
        <w:widowControl w:val="0"/>
        <w:suppressLineNumbers/>
        <w:suppressAutoHyphens/>
        <w:ind w:firstLine="709"/>
        <w:jc w:val="both"/>
        <w:rPr>
          <w:rFonts w:ascii="PT Astra Serif" w:hAnsi="PT Astra Serif"/>
          <w:sz w:val="24"/>
          <w:szCs w:val="24"/>
        </w:rPr>
      </w:pPr>
      <w:r w:rsidRPr="00F7203E">
        <w:rPr>
          <w:rFonts w:ascii="PT Astra Serif" w:hAnsi="PT Astra Serif"/>
          <w:sz w:val="24"/>
          <w:szCs w:val="24"/>
        </w:rPr>
        <w:t xml:space="preserve">- </w:t>
      </w:r>
      <w:r w:rsidR="00254C8D">
        <w:rPr>
          <w:rFonts w:ascii="PT Astra Serif" w:hAnsi="PT Astra Serif"/>
          <w:sz w:val="24"/>
          <w:szCs w:val="24"/>
        </w:rPr>
        <w:t xml:space="preserve">Приложение № 1 - </w:t>
      </w:r>
      <w:r w:rsidR="00CA15EB" w:rsidRPr="00F7203E">
        <w:rPr>
          <w:rFonts w:ascii="PT Astra Serif" w:hAnsi="PT Astra Serif"/>
          <w:sz w:val="24"/>
          <w:szCs w:val="24"/>
        </w:rPr>
        <w:t>Ф</w:t>
      </w:r>
      <w:r w:rsidR="003A0DEB" w:rsidRPr="00F7203E">
        <w:rPr>
          <w:rFonts w:ascii="PT Astra Serif" w:hAnsi="PT Astra Serif"/>
          <w:sz w:val="24"/>
          <w:szCs w:val="24"/>
        </w:rPr>
        <w:t xml:space="preserve">орма </w:t>
      </w:r>
      <w:r w:rsidR="00C32D3A" w:rsidRPr="00F7203E">
        <w:rPr>
          <w:rFonts w:ascii="PT Astra Serif" w:hAnsi="PT Astra Serif"/>
          <w:sz w:val="24"/>
          <w:szCs w:val="24"/>
        </w:rPr>
        <w:t>заявк</w:t>
      </w:r>
      <w:r w:rsidR="003A0DEB" w:rsidRPr="00F7203E">
        <w:rPr>
          <w:rFonts w:ascii="PT Astra Serif" w:hAnsi="PT Astra Serif"/>
          <w:sz w:val="24"/>
          <w:szCs w:val="24"/>
        </w:rPr>
        <w:t>и</w:t>
      </w:r>
      <w:r w:rsidR="00C32D3A" w:rsidRPr="00F7203E">
        <w:rPr>
          <w:rFonts w:ascii="PT Astra Serif" w:hAnsi="PT Astra Serif"/>
          <w:sz w:val="24"/>
          <w:szCs w:val="24"/>
        </w:rPr>
        <w:t xml:space="preserve"> на участие в аукционе;</w:t>
      </w:r>
    </w:p>
    <w:p w:rsidR="00C32D3A" w:rsidRPr="00F7203E" w:rsidRDefault="00824B4D" w:rsidP="00C31EC5">
      <w:pPr>
        <w:keepNext/>
        <w:keepLines/>
        <w:widowControl w:val="0"/>
        <w:suppressAutoHyphens/>
        <w:ind w:firstLine="709"/>
        <w:jc w:val="both"/>
        <w:rPr>
          <w:rFonts w:ascii="PT Astra Serif" w:hAnsi="PT Astra Serif"/>
          <w:sz w:val="24"/>
          <w:szCs w:val="24"/>
        </w:rPr>
      </w:pPr>
      <w:r w:rsidRPr="00F7203E">
        <w:rPr>
          <w:rFonts w:ascii="PT Astra Serif" w:hAnsi="PT Astra Serif"/>
          <w:sz w:val="24"/>
          <w:szCs w:val="24"/>
        </w:rPr>
        <w:t>-</w:t>
      </w:r>
      <w:r w:rsidR="00254C8D">
        <w:rPr>
          <w:rFonts w:ascii="PT Astra Serif" w:hAnsi="PT Astra Serif"/>
          <w:sz w:val="24"/>
          <w:szCs w:val="24"/>
        </w:rPr>
        <w:t xml:space="preserve"> Приложение № </w:t>
      </w:r>
      <w:r w:rsidR="00AC1BCA">
        <w:rPr>
          <w:rFonts w:ascii="PT Astra Serif" w:hAnsi="PT Astra Serif"/>
          <w:sz w:val="24"/>
          <w:szCs w:val="24"/>
        </w:rPr>
        <w:t>2</w:t>
      </w:r>
      <w:r w:rsidR="00254C8D">
        <w:rPr>
          <w:rFonts w:ascii="PT Astra Serif" w:hAnsi="PT Astra Serif"/>
          <w:sz w:val="24"/>
          <w:szCs w:val="24"/>
        </w:rPr>
        <w:t xml:space="preserve"> - </w:t>
      </w:r>
      <w:r w:rsidR="00281C49" w:rsidRPr="00F7203E">
        <w:rPr>
          <w:rFonts w:ascii="PT Astra Serif" w:hAnsi="PT Astra Serif"/>
          <w:sz w:val="24"/>
          <w:szCs w:val="24"/>
        </w:rPr>
        <w:t>Проект договора аренды муниципального имущества муниципального образования город Тула;</w:t>
      </w:r>
    </w:p>
    <w:p w:rsidR="00485F72" w:rsidRPr="00F7203E" w:rsidRDefault="00485F72" w:rsidP="00C31EC5">
      <w:pPr>
        <w:keepNext/>
        <w:keepLines/>
        <w:widowControl w:val="0"/>
        <w:suppressLineNumbers/>
        <w:suppressAutoHyphens/>
        <w:ind w:firstLine="709"/>
        <w:jc w:val="both"/>
        <w:rPr>
          <w:rFonts w:ascii="PT Astra Serif" w:hAnsi="PT Astra Serif"/>
          <w:sz w:val="24"/>
          <w:szCs w:val="24"/>
        </w:rPr>
      </w:pPr>
      <w:r>
        <w:rPr>
          <w:rFonts w:ascii="PT Astra Serif" w:hAnsi="PT Astra Serif"/>
          <w:sz w:val="24"/>
          <w:szCs w:val="24"/>
        </w:rPr>
        <w:t xml:space="preserve">- Приложение № </w:t>
      </w:r>
      <w:r w:rsidR="00AC1BCA">
        <w:rPr>
          <w:rFonts w:ascii="PT Astra Serif" w:hAnsi="PT Astra Serif"/>
          <w:sz w:val="24"/>
          <w:szCs w:val="24"/>
        </w:rPr>
        <w:t>3</w:t>
      </w:r>
      <w:r>
        <w:rPr>
          <w:rFonts w:ascii="PT Astra Serif" w:hAnsi="PT Astra Serif"/>
          <w:sz w:val="24"/>
          <w:szCs w:val="24"/>
        </w:rPr>
        <w:t xml:space="preserve"> – Письмо-согласие Арендодателя</w:t>
      </w:r>
      <w:r w:rsidR="00D63550">
        <w:rPr>
          <w:rFonts w:ascii="PT Astra Serif" w:hAnsi="PT Astra Serif"/>
          <w:sz w:val="24"/>
          <w:szCs w:val="24"/>
        </w:rPr>
        <w:t xml:space="preserve"> от </w:t>
      </w:r>
      <w:r w:rsidR="001D1888" w:rsidRPr="001D1888">
        <w:rPr>
          <w:rFonts w:ascii="PT Astra Serif" w:hAnsi="PT Astra Serif"/>
          <w:sz w:val="24"/>
          <w:szCs w:val="24"/>
        </w:rPr>
        <w:t>08.08.2025</w:t>
      </w:r>
      <w:r w:rsidR="00361CDF" w:rsidRPr="001D1888">
        <w:rPr>
          <w:rFonts w:ascii="PT Astra Serif" w:hAnsi="PT Astra Serif"/>
          <w:sz w:val="24"/>
          <w:szCs w:val="24"/>
        </w:rPr>
        <w:t xml:space="preserve"> № </w:t>
      </w:r>
      <w:proofErr w:type="spellStart"/>
      <w:r w:rsidR="00361CDF" w:rsidRPr="001D1888">
        <w:rPr>
          <w:rFonts w:ascii="PT Astra Serif" w:hAnsi="PT Astra Serif"/>
          <w:sz w:val="24"/>
          <w:szCs w:val="24"/>
        </w:rPr>
        <w:t>КИиЗО</w:t>
      </w:r>
      <w:proofErr w:type="spellEnd"/>
      <w:r w:rsidR="00361CDF" w:rsidRPr="001D1888">
        <w:rPr>
          <w:rFonts w:ascii="PT Astra Serif" w:hAnsi="PT Astra Serif"/>
          <w:sz w:val="24"/>
          <w:szCs w:val="24"/>
        </w:rPr>
        <w:t>/И-</w:t>
      </w:r>
      <w:r w:rsidR="001D1888">
        <w:rPr>
          <w:rFonts w:ascii="PT Astra Serif" w:hAnsi="PT Astra Serif"/>
          <w:sz w:val="24"/>
          <w:szCs w:val="24"/>
        </w:rPr>
        <w:t>16271</w:t>
      </w:r>
      <w:r w:rsidR="00D90E87">
        <w:rPr>
          <w:rFonts w:ascii="PT Astra Serif" w:hAnsi="PT Astra Serif"/>
          <w:sz w:val="24"/>
          <w:szCs w:val="24"/>
        </w:rPr>
        <w:t>;</w:t>
      </w:r>
    </w:p>
    <w:p w:rsidR="00C21A9E" w:rsidRPr="00F7203E" w:rsidRDefault="000D4340" w:rsidP="00C31EC5">
      <w:pPr>
        <w:ind w:firstLine="709"/>
        <w:jc w:val="both"/>
        <w:rPr>
          <w:rFonts w:ascii="PT Astra Serif" w:hAnsi="PT Astra Serif"/>
          <w:sz w:val="24"/>
          <w:szCs w:val="24"/>
        </w:rPr>
      </w:pPr>
      <w:r w:rsidRPr="00F7203E">
        <w:rPr>
          <w:rFonts w:ascii="PT Astra Serif" w:hAnsi="PT Astra Serif"/>
          <w:sz w:val="24"/>
          <w:szCs w:val="24"/>
        </w:rPr>
        <w:t xml:space="preserve">- </w:t>
      </w:r>
      <w:r w:rsidR="00485F72">
        <w:rPr>
          <w:rFonts w:ascii="PT Astra Serif" w:hAnsi="PT Astra Serif"/>
          <w:sz w:val="24"/>
          <w:szCs w:val="24"/>
        </w:rPr>
        <w:t xml:space="preserve">Приложение № </w:t>
      </w:r>
      <w:r w:rsidR="00AC1BCA">
        <w:rPr>
          <w:rFonts w:ascii="PT Astra Serif" w:hAnsi="PT Astra Serif"/>
          <w:sz w:val="24"/>
          <w:szCs w:val="24"/>
        </w:rPr>
        <w:t>4</w:t>
      </w:r>
      <w:r w:rsidR="00254C8D">
        <w:rPr>
          <w:rFonts w:ascii="PT Astra Serif" w:hAnsi="PT Astra Serif"/>
          <w:sz w:val="24"/>
          <w:szCs w:val="24"/>
        </w:rPr>
        <w:t xml:space="preserve"> - </w:t>
      </w:r>
      <w:r w:rsidR="00AC1BCA">
        <w:rPr>
          <w:rFonts w:ascii="PT Astra Serif" w:hAnsi="PT Astra Serif"/>
          <w:sz w:val="24"/>
          <w:szCs w:val="24"/>
        </w:rPr>
        <w:t>Акт</w:t>
      </w:r>
      <w:r w:rsidR="00AC1BCA" w:rsidRPr="00AC1BCA">
        <w:rPr>
          <w:rFonts w:ascii="PT Astra Serif" w:hAnsi="PT Astra Serif"/>
          <w:sz w:val="24"/>
          <w:szCs w:val="24"/>
        </w:rPr>
        <w:t xml:space="preserve"> технического состояния памятника истории и культуры </w:t>
      </w:r>
      <w:r w:rsidR="00AC1BCA">
        <w:rPr>
          <w:rFonts w:ascii="PT Astra Serif" w:hAnsi="PT Astra Serif"/>
          <w:sz w:val="24"/>
          <w:szCs w:val="24"/>
        </w:rPr>
        <w:t xml:space="preserve">          </w:t>
      </w:r>
      <w:r w:rsidR="00AC1BCA" w:rsidRPr="00AC1BCA">
        <w:rPr>
          <w:rFonts w:ascii="PT Astra Serif" w:hAnsi="PT Astra Serif"/>
          <w:sz w:val="24"/>
          <w:szCs w:val="24"/>
        </w:rPr>
        <w:t xml:space="preserve">и определения плана работ по памятнику и благоустройству его территории от 25.09.2023 </w:t>
      </w:r>
      <w:r w:rsidR="00AC1BCA">
        <w:rPr>
          <w:rFonts w:ascii="PT Astra Serif" w:hAnsi="PT Astra Serif"/>
          <w:sz w:val="24"/>
          <w:szCs w:val="24"/>
        </w:rPr>
        <w:t xml:space="preserve">   </w:t>
      </w:r>
      <w:r w:rsidR="00AC1BCA" w:rsidRPr="00AC1BCA">
        <w:rPr>
          <w:rFonts w:ascii="PT Astra Serif" w:hAnsi="PT Astra Serif"/>
          <w:sz w:val="24"/>
          <w:szCs w:val="24"/>
        </w:rPr>
        <w:t>№ 61-23</w:t>
      </w:r>
      <w:r w:rsidR="00C21A9E" w:rsidRPr="00F7203E">
        <w:rPr>
          <w:rFonts w:ascii="PT Astra Serif" w:hAnsi="PT Astra Serif"/>
          <w:sz w:val="24"/>
          <w:szCs w:val="24"/>
        </w:rPr>
        <w:t>;</w:t>
      </w:r>
    </w:p>
    <w:p w:rsidR="005145C3" w:rsidRDefault="005145C3" w:rsidP="00C31EC5">
      <w:pPr>
        <w:ind w:firstLine="709"/>
        <w:jc w:val="both"/>
        <w:rPr>
          <w:rFonts w:ascii="PT Astra Serif" w:hAnsi="PT Astra Serif"/>
          <w:color w:val="000000"/>
          <w:sz w:val="24"/>
          <w:szCs w:val="24"/>
        </w:rPr>
      </w:pPr>
      <w:r w:rsidRPr="00F7203E">
        <w:rPr>
          <w:rFonts w:ascii="PT Astra Serif" w:hAnsi="PT Astra Serif"/>
          <w:sz w:val="24"/>
          <w:szCs w:val="24"/>
        </w:rPr>
        <w:t>-</w:t>
      </w:r>
      <w:r w:rsidR="00485F72">
        <w:rPr>
          <w:rFonts w:ascii="PT Astra Serif" w:hAnsi="PT Astra Serif"/>
          <w:sz w:val="24"/>
          <w:szCs w:val="24"/>
        </w:rPr>
        <w:t xml:space="preserve"> Приложение № </w:t>
      </w:r>
      <w:r w:rsidR="00AC1BCA">
        <w:rPr>
          <w:rFonts w:ascii="PT Astra Serif" w:hAnsi="PT Astra Serif"/>
          <w:sz w:val="24"/>
          <w:szCs w:val="24"/>
        </w:rPr>
        <w:t>5</w:t>
      </w:r>
      <w:r w:rsidR="00254C8D">
        <w:rPr>
          <w:rFonts w:ascii="PT Astra Serif" w:hAnsi="PT Astra Serif"/>
          <w:sz w:val="24"/>
          <w:szCs w:val="24"/>
        </w:rPr>
        <w:t xml:space="preserve"> </w:t>
      </w:r>
      <w:r w:rsidR="00811425">
        <w:rPr>
          <w:rFonts w:ascii="PT Astra Serif" w:hAnsi="PT Astra Serif"/>
          <w:sz w:val="24"/>
          <w:szCs w:val="24"/>
        </w:rPr>
        <w:t>–</w:t>
      </w:r>
      <w:r w:rsidRPr="00F7203E">
        <w:rPr>
          <w:rFonts w:ascii="PT Astra Serif" w:hAnsi="PT Astra Serif"/>
          <w:sz w:val="24"/>
          <w:szCs w:val="24"/>
        </w:rPr>
        <w:t xml:space="preserve"> </w:t>
      </w:r>
      <w:r w:rsidR="00AC1BCA">
        <w:rPr>
          <w:rFonts w:ascii="PT Astra Serif" w:hAnsi="PT Astra Serif"/>
          <w:color w:val="000000"/>
          <w:sz w:val="24"/>
          <w:szCs w:val="24"/>
        </w:rPr>
        <w:t>Охранное обязательство</w:t>
      </w:r>
      <w:r w:rsidR="00AC1BCA" w:rsidRPr="00F7203E">
        <w:rPr>
          <w:rFonts w:ascii="PT Astra Serif" w:hAnsi="PT Astra Serif"/>
          <w:color w:val="000000"/>
          <w:sz w:val="24"/>
          <w:szCs w:val="24"/>
        </w:rPr>
        <w:t xml:space="preserve"> </w:t>
      </w:r>
      <w:r w:rsidR="00AC1BCA" w:rsidRPr="005821CF">
        <w:rPr>
          <w:rFonts w:ascii="PT Astra Serif" w:hAnsi="PT Astra Serif"/>
          <w:sz w:val="24"/>
          <w:szCs w:val="24"/>
        </w:rPr>
        <w:t>собственника или иного законного владельца</w:t>
      </w:r>
      <w:r w:rsidR="00AC1BCA" w:rsidRPr="00F7203E">
        <w:rPr>
          <w:rFonts w:ascii="PT Astra Serif" w:hAnsi="PT Astra Serif"/>
          <w:color w:val="000000"/>
          <w:sz w:val="24"/>
          <w:szCs w:val="24"/>
        </w:rPr>
        <w:t xml:space="preserve"> от </w:t>
      </w:r>
      <w:r w:rsidR="00240D7A">
        <w:rPr>
          <w:rFonts w:ascii="PT Astra Serif" w:hAnsi="PT Astra Serif"/>
          <w:color w:val="000000"/>
          <w:sz w:val="24"/>
          <w:szCs w:val="24"/>
        </w:rPr>
        <w:t>04.12.2023</w:t>
      </w:r>
      <w:r w:rsidR="00AC1BCA">
        <w:rPr>
          <w:rFonts w:ascii="PT Astra Serif" w:hAnsi="PT Astra Serif"/>
          <w:color w:val="000000"/>
          <w:sz w:val="24"/>
          <w:szCs w:val="24"/>
        </w:rPr>
        <w:t>, утвержденное</w:t>
      </w:r>
      <w:r w:rsidR="00AC1BCA" w:rsidRPr="00F7203E">
        <w:rPr>
          <w:rFonts w:ascii="PT Astra Serif" w:hAnsi="PT Astra Serif"/>
          <w:color w:val="000000"/>
          <w:sz w:val="24"/>
          <w:szCs w:val="24"/>
        </w:rPr>
        <w:t xml:space="preserve"> приказом инспекции Тульской области по государственной охране объектов культурного наследия от </w:t>
      </w:r>
      <w:r w:rsidR="00240D7A">
        <w:rPr>
          <w:rFonts w:ascii="PT Astra Serif" w:hAnsi="PT Astra Serif"/>
          <w:color w:val="000000"/>
          <w:sz w:val="24"/>
          <w:szCs w:val="24"/>
        </w:rPr>
        <w:t>04.12.2023</w:t>
      </w:r>
      <w:r w:rsidR="00AC1BCA" w:rsidRPr="00F7203E">
        <w:rPr>
          <w:rFonts w:ascii="PT Astra Serif" w:hAnsi="PT Astra Serif"/>
          <w:color w:val="000000"/>
          <w:sz w:val="24"/>
          <w:szCs w:val="24"/>
        </w:rPr>
        <w:t xml:space="preserve"> № </w:t>
      </w:r>
      <w:r w:rsidR="00240D7A">
        <w:rPr>
          <w:rFonts w:ascii="PT Astra Serif" w:hAnsi="PT Astra Serif"/>
          <w:color w:val="000000"/>
          <w:sz w:val="24"/>
          <w:szCs w:val="24"/>
        </w:rPr>
        <w:t>115</w:t>
      </w:r>
      <w:r w:rsidR="00AC1BCA">
        <w:rPr>
          <w:rFonts w:ascii="PT Astra Serif" w:hAnsi="PT Astra Serif"/>
          <w:color w:val="000000"/>
          <w:sz w:val="24"/>
          <w:szCs w:val="24"/>
        </w:rPr>
        <w:t>;</w:t>
      </w:r>
    </w:p>
    <w:p w:rsidR="00454E7B" w:rsidRDefault="00454E7B" w:rsidP="00C31EC5">
      <w:pPr>
        <w:ind w:firstLine="709"/>
        <w:jc w:val="both"/>
        <w:rPr>
          <w:rFonts w:ascii="PT Astra Serif" w:hAnsi="PT Astra Serif"/>
          <w:sz w:val="24"/>
          <w:szCs w:val="24"/>
        </w:rPr>
      </w:pPr>
      <w:r>
        <w:rPr>
          <w:rFonts w:ascii="PT Astra Serif" w:hAnsi="PT Astra Serif"/>
          <w:color w:val="000000"/>
          <w:sz w:val="24"/>
          <w:szCs w:val="24"/>
        </w:rPr>
        <w:t xml:space="preserve">- Приложение № 6 - </w:t>
      </w:r>
      <w:r w:rsidR="001A2627">
        <w:rPr>
          <w:rFonts w:ascii="PT Astra Serif" w:hAnsi="PT Astra Serif"/>
          <w:sz w:val="24"/>
          <w:szCs w:val="24"/>
        </w:rPr>
        <w:t xml:space="preserve">Письмо </w:t>
      </w:r>
      <w:proofErr w:type="spellStart"/>
      <w:r w:rsidR="001A2627">
        <w:rPr>
          <w:rFonts w:ascii="PT Astra Serif" w:hAnsi="PT Astra Serif"/>
          <w:sz w:val="24"/>
          <w:szCs w:val="24"/>
        </w:rPr>
        <w:t>КИиЗО</w:t>
      </w:r>
      <w:proofErr w:type="spellEnd"/>
      <w:r w:rsidR="001A2627">
        <w:rPr>
          <w:rFonts w:ascii="PT Astra Serif" w:hAnsi="PT Astra Serif"/>
          <w:sz w:val="24"/>
          <w:szCs w:val="24"/>
        </w:rPr>
        <w:t xml:space="preserve"> </w:t>
      </w:r>
      <w:r>
        <w:rPr>
          <w:rFonts w:ascii="PT Astra Serif" w:hAnsi="PT Astra Serif"/>
          <w:sz w:val="24"/>
          <w:szCs w:val="24"/>
        </w:rPr>
        <w:t xml:space="preserve">от </w:t>
      </w:r>
      <w:r w:rsidR="00240D7A" w:rsidRPr="00240D7A">
        <w:rPr>
          <w:rFonts w:ascii="PT Astra Serif" w:hAnsi="PT Astra Serif"/>
          <w:sz w:val="24"/>
          <w:szCs w:val="24"/>
        </w:rPr>
        <w:t xml:space="preserve">15.08.2025 № </w:t>
      </w:r>
      <w:proofErr w:type="spellStart"/>
      <w:r w:rsidR="00240D7A" w:rsidRPr="00240D7A">
        <w:rPr>
          <w:rFonts w:ascii="PT Astra Serif" w:hAnsi="PT Astra Serif"/>
          <w:sz w:val="24"/>
          <w:szCs w:val="24"/>
        </w:rPr>
        <w:t>КИиЗО</w:t>
      </w:r>
      <w:proofErr w:type="spellEnd"/>
      <w:r w:rsidR="00240D7A" w:rsidRPr="00240D7A">
        <w:rPr>
          <w:rFonts w:ascii="PT Astra Serif" w:hAnsi="PT Astra Serif"/>
          <w:sz w:val="24"/>
          <w:szCs w:val="24"/>
        </w:rPr>
        <w:t>/И-16881</w:t>
      </w:r>
      <w:r>
        <w:rPr>
          <w:rFonts w:ascii="PT Astra Serif" w:hAnsi="PT Astra Serif"/>
          <w:sz w:val="24"/>
          <w:szCs w:val="24"/>
        </w:rPr>
        <w:t>;</w:t>
      </w:r>
    </w:p>
    <w:p w:rsidR="00240D7A" w:rsidRDefault="00240D7A" w:rsidP="00C31EC5">
      <w:pPr>
        <w:ind w:firstLine="709"/>
        <w:jc w:val="both"/>
        <w:rPr>
          <w:rFonts w:ascii="PT Astra Serif" w:hAnsi="PT Astra Serif"/>
          <w:sz w:val="24"/>
          <w:szCs w:val="24"/>
        </w:rPr>
      </w:pPr>
      <w:r>
        <w:rPr>
          <w:rFonts w:ascii="PT Astra Serif" w:hAnsi="PT Astra Serif"/>
          <w:sz w:val="24"/>
          <w:szCs w:val="24"/>
        </w:rPr>
        <w:t xml:space="preserve">- Приложение № 7 – Письмо Инспекции </w:t>
      </w:r>
      <w:r w:rsidRPr="00240D7A">
        <w:rPr>
          <w:rFonts w:ascii="PT Astra Serif" w:hAnsi="PT Astra Serif"/>
          <w:sz w:val="24"/>
          <w:szCs w:val="24"/>
        </w:rPr>
        <w:t>об установлении сроков исполнения видов работ</w:t>
      </w:r>
      <w:r>
        <w:rPr>
          <w:rFonts w:ascii="PT Astra Serif" w:hAnsi="PT Astra Serif"/>
          <w:sz w:val="24"/>
          <w:szCs w:val="24"/>
        </w:rPr>
        <w:t xml:space="preserve"> от </w:t>
      </w:r>
      <w:r w:rsidRPr="00240D7A">
        <w:rPr>
          <w:rFonts w:ascii="PT Astra Serif" w:hAnsi="PT Astra Serif"/>
          <w:sz w:val="24"/>
          <w:szCs w:val="24"/>
        </w:rPr>
        <w:t>22.08.2025 № 47-17/2230</w:t>
      </w:r>
      <w:r>
        <w:rPr>
          <w:rFonts w:ascii="PT Astra Serif" w:hAnsi="PT Astra Serif"/>
          <w:sz w:val="24"/>
          <w:szCs w:val="24"/>
        </w:rPr>
        <w:t>;</w:t>
      </w:r>
    </w:p>
    <w:p w:rsidR="004D67BC" w:rsidRDefault="00806360" w:rsidP="00C31EC5">
      <w:pPr>
        <w:ind w:firstLine="709"/>
        <w:jc w:val="both"/>
        <w:rPr>
          <w:rFonts w:ascii="PT Astra Serif" w:hAnsi="PT Astra Serif"/>
          <w:sz w:val="24"/>
          <w:szCs w:val="24"/>
        </w:rPr>
      </w:pPr>
      <w:r w:rsidRPr="00F7203E">
        <w:rPr>
          <w:rFonts w:ascii="PT Astra Serif" w:hAnsi="PT Astra Serif"/>
          <w:sz w:val="24"/>
          <w:szCs w:val="24"/>
        </w:rPr>
        <w:t xml:space="preserve">- </w:t>
      </w:r>
      <w:r w:rsidR="004D67BC">
        <w:rPr>
          <w:rFonts w:ascii="PT Astra Serif" w:hAnsi="PT Astra Serif"/>
          <w:sz w:val="24"/>
          <w:szCs w:val="24"/>
        </w:rPr>
        <w:t xml:space="preserve">Приложение № </w:t>
      </w:r>
      <w:r w:rsidR="00240D7A">
        <w:rPr>
          <w:rFonts w:ascii="PT Astra Serif" w:hAnsi="PT Astra Serif"/>
          <w:sz w:val="24"/>
          <w:szCs w:val="24"/>
        </w:rPr>
        <w:t>8</w:t>
      </w:r>
      <w:r w:rsidR="004D67BC">
        <w:rPr>
          <w:rFonts w:ascii="PT Astra Serif" w:hAnsi="PT Astra Serif"/>
          <w:sz w:val="24"/>
          <w:szCs w:val="24"/>
        </w:rPr>
        <w:t xml:space="preserve"> – Решение Тульской городской Думы от </w:t>
      </w:r>
      <w:r w:rsidR="00AC1BCA">
        <w:rPr>
          <w:rFonts w:ascii="PT Astra Serif" w:hAnsi="PT Astra Serif"/>
          <w:sz w:val="24"/>
          <w:szCs w:val="24"/>
        </w:rPr>
        <w:t>28.05.2025</w:t>
      </w:r>
      <w:r w:rsidR="004D67BC">
        <w:rPr>
          <w:rFonts w:ascii="PT Astra Serif" w:hAnsi="PT Astra Serif"/>
          <w:sz w:val="24"/>
          <w:szCs w:val="24"/>
        </w:rPr>
        <w:t xml:space="preserve"> № </w:t>
      </w:r>
      <w:r w:rsidR="00AC1BCA">
        <w:rPr>
          <w:rFonts w:ascii="PT Astra Serif" w:hAnsi="PT Astra Serif"/>
          <w:sz w:val="24"/>
          <w:szCs w:val="24"/>
        </w:rPr>
        <w:t>9/194</w:t>
      </w:r>
      <w:r w:rsidR="004D67BC">
        <w:rPr>
          <w:rFonts w:ascii="PT Astra Serif" w:hAnsi="PT Astra Serif"/>
          <w:sz w:val="24"/>
          <w:szCs w:val="24"/>
        </w:rPr>
        <w:t>;</w:t>
      </w:r>
    </w:p>
    <w:p w:rsidR="005145C3" w:rsidRPr="00F7203E" w:rsidRDefault="004D67BC" w:rsidP="00C31EC5">
      <w:pPr>
        <w:ind w:firstLine="709"/>
        <w:jc w:val="both"/>
        <w:rPr>
          <w:rFonts w:ascii="PT Astra Serif" w:hAnsi="PT Astra Serif"/>
          <w:color w:val="FF0000"/>
          <w:sz w:val="24"/>
          <w:szCs w:val="24"/>
        </w:rPr>
      </w:pPr>
      <w:r>
        <w:rPr>
          <w:rFonts w:ascii="PT Astra Serif" w:hAnsi="PT Astra Serif"/>
          <w:sz w:val="24"/>
          <w:szCs w:val="24"/>
        </w:rPr>
        <w:t xml:space="preserve">- </w:t>
      </w:r>
      <w:r w:rsidR="00485F72">
        <w:rPr>
          <w:rFonts w:ascii="PT Astra Serif" w:hAnsi="PT Astra Serif"/>
          <w:sz w:val="24"/>
          <w:szCs w:val="24"/>
        </w:rPr>
        <w:t xml:space="preserve">Приложение № </w:t>
      </w:r>
      <w:r w:rsidR="00240D7A">
        <w:rPr>
          <w:rFonts w:ascii="PT Astra Serif" w:hAnsi="PT Astra Serif"/>
          <w:sz w:val="24"/>
          <w:szCs w:val="24"/>
        </w:rPr>
        <w:t>9</w:t>
      </w:r>
      <w:r w:rsidR="00254C8D">
        <w:rPr>
          <w:rFonts w:ascii="PT Astra Serif" w:hAnsi="PT Astra Serif"/>
          <w:sz w:val="24"/>
          <w:szCs w:val="24"/>
        </w:rPr>
        <w:t xml:space="preserve"> - </w:t>
      </w:r>
      <w:r w:rsidR="002314BE" w:rsidRPr="00F7203E">
        <w:rPr>
          <w:rFonts w:ascii="PT Astra Serif" w:hAnsi="PT Astra Serif"/>
          <w:sz w:val="24"/>
          <w:szCs w:val="24"/>
        </w:rPr>
        <w:t>Поэтажный план</w:t>
      </w:r>
      <w:r w:rsidR="005145C3" w:rsidRPr="00F7203E">
        <w:rPr>
          <w:rFonts w:ascii="PT Astra Serif" w:hAnsi="PT Astra Serif"/>
          <w:sz w:val="24"/>
          <w:szCs w:val="24"/>
        </w:rPr>
        <w:t>;</w:t>
      </w:r>
    </w:p>
    <w:p w:rsidR="00DF5124" w:rsidRPr="00F7203E" w:rsidRDefault="00DF5124" w:rsidP="00C31EC5">
      <w:pPr>
        <w:ind w:firstLine="709"/>
        <w:jc w:val="both"/>
        <w:rPr>
          <w:rFonts w:ascii="PT Astra Serif" w:hAnsi="PT Astra Serif"/>
          <w:sz w:val="24"/>
          <w:szCs w:val="24"/>
        </w:rPr>
      </w:pPr>
      <w:r w:rsidRPr="00F7203E">
        <w:rPr>
          <w:rFonts w:ascii="PT Astra Serif" w:hAnsi="PT Astra Serif"/>
          <w:sz w:val="24"/>
          <w:szCs w:val="24"/>
        </w:rPr>
        <w:t xml:space="preserve">- </w:t>
      </w:r>
      <w:r w:rsidR="00485F72">
        <w:rPr>
          <w:rFonts w:ascii="PT Astra Serif" w:hAnsi="PT Astra Serif"/>
          <w:sz w:val="24"/>
          <w:szCs w:val="24"/>
        </w:rPr>
        <w:t xml:space="preserve">Приложение № </w:t>
      </w:r>
      <w:r w:rsidR="00240D7A">
        <w:rPr>
          <w:rFonts w:ascii="PT Astra Serif" w:hAnsi="PT Astra Serif"/>
          <w:sz w:val="24"/>
          <w:szCs w:val="24"/>
        </w:rPr>
        <w:t>10</w:t>
      </w:r>
      <w:r w:rsidR="00254C8D">
        <w:rPr>
          <w:rFonts w:ascii="PT Astra Serif" w:hAnsi="PT Astra Serif"/>
          <w:sz w:val="24"/>
          <w:szCs w:val="24"/>
        </w:rPr>
        <w:t xml:space="preserve"> - </w:t>
      </w:r>
      <w:r w:rsidR="00E1508B" w:rsidRPr="00F7203E">
        <w:rPr>
          <w:rFonts w:ascii="PT Astra Serif" w:hAnsi="PT Astra Serif"/>
          <w:sz w:val="24"/>
          <w:szCs w:val="24"/>
        </w:rPr>
        <w:t>В</w:t>
      </w:r>
      <w:r w:rsidR="00AC1BCA">
        <w:rPr>
          <w:rFonts w:ascii="PT Astra Serif" w:hAnsi="PT Astra Serif"/>
          <w:sz w:val="24"/>
          <w:szCs w:val="24"/>
        </w:rPr>
        <w:t>ыписка</w:t>
      </w:r>
      <w:r w:rsidR="00F7203E" w:rsidRPr="00F7203E">
        <w:rPr>
          <w:rFonts w:ascii="PT Astra Serif" w:hAnsi="PT Astra Serif"/>
          <w:sz w:val="24"/>
          <w:szCs w:val="24"/>
        </w:rPr>
        <w:t xml:space="preserve"> из ЕГРН на </w:t>
      </w:r>
      <w:r w:rsidR="00AC1BCA">
        <w:rPr>
          <w:rFonts w:ascii="PT Astra Serif" w:hAnsi="PT Astra Serif"/>
          <w:sz w:val="24"/>
          <w:szCs w:val="24"/>
        </w:rPr>
        <w:t>объект</w:t>
      </w:r>
      <w:r w:rsidR="005821CF">
        <w:rPr>
          <w:rFonts w:ascii="PT Astra Serif" w:hAnsi="PT Astra Serif"/>
          <w:sz w:val="24"/>
          <w:szCs w:val="24"/>
        </w:rPr>
        <w:t xml:space="preserve"> недвижимости</w:t>
      </w:r>
      <w:r w:rsidRPr="00F7203E">
        <w:rPr>
          <w:rFonts w:ascii="PT Astra Serif" w:hAnsi="PT Astra Serif"/>
          <w:sz w:val="24"/>
          <w:szCs w:val="24"/>
        </w:rPr>
        <w:t>;</w:t>
      </w:r>
    </w:p>
    <w:p w:rsidR="00F77E39" w:rsidRDefault="00234301" w:rsidP="00C31EC5">
      <w:pPr>
        <w:keepNext/>
        <w:keepLines/>
        <w:widowControl w:val="0"/>
        <w:suppressLineNumbers/>
        <w:suppressAutoHyphens/>
        <w:ind w:firstLine="709"/>
        <w:jc w:val="both"/>
        <w:rPr>
          <w:rFonts w:ascii="PT Astra Serif" w:hAnsi="PT Astra Serif"/>
          <w:sz w:val="24"/>
          <w:szCs w:val="24"/>
        </w:rPr>
      </w:pPr>
      <w:r w:rsidRPr="00F7203E">
        <w:rPr>
          <w:rFonts w:ascii="PT Astra Serif" w:hAnsi="PT Astra Serif"/>
          <w:sz w:val="24"/>
          <w:szCs w:val="24"/>
        </w:rPr>
        <w:t xml:space="preserve">- </w:t>
      </w:r>
      <w:r w:rsidR="00485F72">
        <w:rPr>
          <w:rFonts w:ascii="PT Astra Serif" w:hAnsi="PT Astra Serif"/>
          <w:sz w:val="24"/>
          <w:szCs w:val="24"/>
        </w:rPr>
        <w:t xml:space="preserve">Приложение № </w:t>
      </w:r>
      <w:r w:rsidR="004D67BC">
        <w:rPr>
          <w:rFonts w:ascii="PT Astra Serif" w:hAnsi="PT Astra Serif"/>
          <w:sz w:val="24"/>
          <w:szCs w:val="24"/>
        </w:rPr>
        <w:t>1</w:t>
      </w:r>
      <w:r w:rsidR="00240D7A">
        <w:rPr>
          <w:rFonts w:ascii="PT Astra Serif" w:hAnsi="PT Astra Serif"/>
          <w:sz w:val="24"/>
          <w:szCs w:val="24"/>
        </w:rPr>
        <w:t>1</w:t>
      </w:r>
      <w:r w:rsidR="00254C8D">
        <w:rPr>
          <w:rFonts w:ascii="PT Astra Serif" w:hAnsi="PT Astra Serif"/>
          <w:sz w:val="24"/>
          <w:szCs w:val="24"/>
        </w:rPr>
        <w:t xml:space="preserve"> - </w:t>
      </w:r>
      <w:r w:rsidR="00DF5124" w:rsidRPr="00F7203E">
        <w:rPr>
          <w:rFonts w:ascii="PT Astra Serif" w:hAnsi="PT Astra Serif"/>
          <w:sz w:val="24"/>
          <w:szCs w:val="24"/>
        </w:rPr>
        <w:t>Ф</w:t>
      </w:r>
      <w:r w:rsidR="00F07C91">
        <w:rPr>
          <w:rFonts w:ascii="PT Astra Serif" w:hAnsi="PT Astra Serif"/>
          <w:sz w:val="24"/>
          <w:szCs w:val="24"/>
        </w:rPr>
        <w:t>ото лота.</w:t>
      </w:r>
    </w:p>
    <w:p w:rsidR="00AE6CFC" w:rsidRDefault="00AE6CFC" w:rsidP="00C31EC5">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225E6C" w:rsidRDefault="00225E6C" w:rsidP="00225E6C">
      <w:pPr>
        <w:keepNext/>
        <w:keepLines/>
        <w:widowControl w:val="0"/>
        <w:suppressLineNumbers/>
        <w:suppressAutoHyphens/>
        <w:ind w:firstLine="709"/>
        <w:jc w:val="both"/>
        <w:rPr>
          <w:rFonts w:ascii="PT Astra Serif" w:hAnsi="PT Astra Serif"/>
          <w:sz w:val="24"/>
          <w:szCs w:val="24"/>
        </w:rPr>
      </w:pPr>
    </w:p>
    <w:p w:rsidR="005129EF" w:rsidRDefault="00753D50" w:rsidP="00753D50">
      <w:pPr>
        <w:autoSpaceDE w:val="0"/>
        <w:autoSpaceDN w:val="0"/>
        <w:adjustRightInd w:val="0"/>
        <w:jc w:val="both"/>
        <w:outlineLvl w:val="1"/>
        <w:rPr>
          <w:rFonts w:ascii="PT Astra Serif" w:hAnsi="PT Astra Serif"/>
          <w:sz w:val="24"/>
          <w:szCs w:val="24"/>
        </w:rPr>
      </w:pPr>
      <w:r>
        <w:rPr>
          <w:rFonts w:ascii="PT Astra Serif" w:hAnsi="PT Astra Serif"/>
          <w:sz w:val="24"/>
          <w:szCs w:val="24"/>
        </w:rPr>
        <w:t xml:space="preserve">         </w:t>
      </w:r>
      <w:r w:rsidR="003D1502" w:rsidRPr="00637779">
        <w:rPr>
          <w:rFonts w:ascii="PT Astra Serif" w:hAnsi="PT Astra Serif"/>
          <w:sz w:val="24"/>
          <w:szCs w:val="24"/>
        </w:rPr>
        <w:t>______________________________________________________________________</w:t>
      </w:r>
    </w:p>
    <w:sectPr w:rsidR="005129EF" w:rsidSect="00B74693">
      <w:headerReference w:type="default" r:id="rId17"/>
      <w:pgSz w:w="11906" w:h="16838" w:code="9"/>
      <w:pgMar w:top="709"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6FE" w:rsidRDefault="00D066FE" w:rsidP="00917251">
      <w:r>
        <w:separator/>
      </w:r>
    </w:p>
  </w:endnote>
  <w:endnote w:type="continuationSeparator" w:id="0">
    <w:p w:rsidR="00D066FE" w:rsidRDefault="00D066FE" w:rsidP="0091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6FE" w:rsidRDefault="00D066FE" w:rsidP="00917251">
      <w:r>
        <w:separator/>
      </w:r>
    </w:p>
  </w:footnote>
  <w:footnote w:type="continuationSeparator" w:id="0">
    <w:p w:rsidR="00D066FE" w:rsidRDefault="00D066FE" w:rsidP="00917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251" w:rsidRDefault="00CB2C58" w:rsidP="00B14C04">
    <w:pPr>
      <w:pStyle w:val="aa"/>
      <w:jc w:val="center"/>
    </w:pPr>
    <w:r>
      <w:fldChar w:fldCharType="begin"/>
    </w:r>
    <w:r>
      <w:instrText>PAGE   \* MERGEFORMAT</w:instrText>
    </w:r>
    <w:r>
      <w:fldChar w:fldCharType="separate"/>
    </w:r>
    <w:r w:rsidR="00C84A41">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F6113"/>
    <w:multiLevelType w:val="hybridMultilevel"/>
    <w:tmpl w:val="C9C8932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3C6356DF"/>
    <w:multiLevelType w:val="hybridMultilevel"/>
    <w:tmpl w:val="89E48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D523B54"/>
    <w:multiLevelType w:val="hybridMultilevel"/>
    <w:tmpl w:val="76844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B76036"/>
    <w:multiLevelType w:val="hybridMultilevel"/>
    <w:tmpl w:val="2EA03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9F1124"/>
    <w:multiLevelType w:val="hybridMultilevel"/>
    <w:tmpl w:val="77F21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D63BB7"/>
    <w:multiLevelType w:val="hybridMultilevel"/>
    <w:tmpl w:val="55D68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58458A"/>
    <w:multiLevelType w:val="hybridMultilevel"/>
    <w:tmpl w:val="3FDAFC34"/>
    <w:lvl w:ilvl="0" w:tplc="F97A52B4">
      <w:start w:val="6"/>
      <w:numFmt w:val="decimal"/>
      <w:lvlText w:val="%1."/>
      <w:lvlJc w:val="left"/>
      <w:pPr>
        <w:tabs>
          <w:tab w:val="num" w:pos="1410"/>
        </w:tabs>
        <w:ind w:left="1410" w:hanging="495"/>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7">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num w:numId="1">
    <w:abstractNumId w:val="6"/>
  </w:num>
  <w:num w:numId="2">
    <w:abstractNumId w:val="7"/>
  </w:num>
  <w:num w:numId="3">
    <w:abstractNumId w:val="0"/>
  </w:num>
  <w:num w:numId="4">
    <w:abstractNumId w:val="4"/>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809"/>
    <w:rsid w:val="000021F0"/>
    <w:rsid w:val="00003AE5"/>
    <w:rsid w:val="00003D5F"/>
    <w:rsid w:val="00007C3C"/>
    <w:rsid w:val="00011BF6"/>
    <w:rsid w:val="00012226"/>
    <w:rsid w:val="00012BCE"/>
    <w:rsid w:val="000139D0"/>
    <w:rsid w:val="0001527E"/>
    <w:rsid w:val="0002089C"/>
    <w:rsid w:val="00020960"/>
    <w:rsid w:val="00020F22"/>
    <w:rsid w:val="00021B05"/>
    <w:rsid w:val="0002368A"/>
    <w:rsid w:val="00023CBD"/>
    <w:rsid w:val="00024844"/>
    <w:rsid w:val="00026F60"/>
    <w:rsid w:val="000273BC"/>
    <w:rsid w:val="00027A3E"/>
    <w:rsid w:val="000306FB"/>
    <w:rsid w:val="00031A22"/>
    <w:rsid w:val="00036497"/>
    <w:rsid w:val="00036CD7"/>
    <w:rsid w:val="000405D5"/>
    <w:rsid w:val="00043D2A"/>
    <w:rsid w:val="00044A81"/>
    <w:rsid w:val="00044CC4"/>
    <w:rsid w:val="00044D06"/>
    <w:rsid w:val="00045987"/>
    <w:rsid w:val="0004688A"/>
    <w:rsid w:val="00046C47"/>
    <w:rsid w:val="00047A22"/>
    <w:rsid w:val="00052C92"/>
    <w:rsid w:val="00052E4A"/>
    <w:rsid w:val="00053073"/>
    <w:rsid w:val="0005657F"/>
    <w:rsid w:val="000602F0"/>
    <w:rsid w:val="0006031C"/>
    <w:rsid w:val="000604BD"/>
    <w:rsid w:val="00060DE8"/>
    <w:rsid w:val="00061A38"/>
    <w:rsid w:val="00061FB8"/>
    <w:rsid w:val="000629A0"/>
    <w:rsid w:val="00062C21"/>
    <w:rsid w:val="00071037"/>
    <w:rsid w:val="000735A0"/>
    <w:rsid w:val="000744F0"/>
    <w:rsid w:val="000748C0"/>
    <w:rsid w:val="00083D03"/>
    <w:rsid w:val="000844D7"/>
    <w:rsid w:val="00086887"/>
    <w:rsid w:val="0009031D"/>
    <w:rsid w:val="0009049C"/>
    <w:rsid w:val="0009230B"/>
    <w:rsid w:val="00092D6C"/>
    <w:rsid w:val="00094943"/>
    <w:rsid w:val="00094F2C"/>
    <w:rsid w:val="00094F6B"/>
    <w:rsid w:val="00097C2A"/>
    <w:rsid w:val="000A08DB"/>
    <w:rsid w:val="000A3FBC"/>
    <w:rsid w:val="000A6041"/>
    <w:rsid w:val="000A7433"/>
    <w:rsid w:val="000A7D9C"/>
    <w:rsid w:val="000B3243"/>
    <w:rsid w:val="000B456B"/>
    <w:rsid w:val="000B4A21"/>
    <w:rsid w:val="000B6333"/>
    <w:rsid w:val="000B6A20"/>
    <w:rsid w:val="000C0DFB"/>
    <w:rsid w:val="000C1FB8"/>
    <w:rsid w:val="000C3FAF"/>
    <w:rsid w:val="000C4515"/>
    <w:rsid w:val="000C4838"/>
    <w:rsid w:val="000C59DF"/>
    <w:rsid w:val="000C6CF7"/>
    <w:rsid w:val="000C75C1"/>
    <w:rsid w:val="000C7EFD"/>
    <w:rsid w:val="000D1280"/>
    <w:rsid w:val="000D16B3"/>
    <w:rsid w:val="000D1D47"/>
    <w:rsid w:val="000D4157"/>
    <w:rsid w:val="000D4340"/>
    <w:rsid w:val="000D602C"/>
    <w:rsid w:val="000D7FF0"/>
    <w:rsid w:val="000E1FC0"/>
    <w:rsid w:val="000E345E"/>
    <w:rsid w:val="000E5F32"/>
    <w:rsid w:val="000F0C23"/>
    <w:rsid w:val="000F13E2"/>
    <w:rsid w:val="000F2848"/>
    <w:rsid w:val="000F375C"/>
    <w:rsid w:val="000F3918"/>
    <w:rsid w:val="000F4158"/>
    <w:rsid w:val="000F5F7A"/>
    <w:rsid w:val="001006A4"/>
    <w:rsid w:val="00100D2D"/>
    <w:rsid w:val="00101374"/>
    <w:rsid w:val="001021B4"/>
    <w:rsid w:val="001027E7"/>
    <w:rsid w:val="00103687"/>
    <w:rsid w:val="0010410E"/>
    <w:rsid w:val="00104375"/>
    <w:rsid w:val="00111460"/>
    <w:rsid w:val="00117507"/>
    <w:rsid w:val="0012072C"/>
    <w:rsid w:val="00123B37"/>
    <w:rsid w:val="00127808"/>
    <w:rsid w:val="00133081"/>
    <w:rsid w:val="0013325C"/>
    <w:rsid w:val="0013348C"/>
    <w:rsid w:val="001422C2"/>
    <w:rsid w:val="00142647"/>
    <w:rsid w:val="00142F84"/>
    <w:rsid w:val="00143919"/>
    <w:rsid w:val="0014442C"/>
    <w:rsid w:val="00144B0E"/>
    <w:rsid w:val="00146DEA"/>
    <w:rsid w:val="0015028D"/>
    <w:rsid w:val="00150787"/>
    <w:rsid w:val="001517E9"/>
    <w:rsid w:val="001527A4"/>
    <w:rsid w:val="00152AF7"/>
    <w:rsid w:val="001536FE"/>
    <w:rsid w:val="001603B9"/>
    <w:rsid w:val="00162C24"/>
    <w:rsid w:val="001653A8"/>
    <w:rsid w:val="001665A4"/>
    <w:rsid w:val="00170B8D"/>
    <w:rsid w:val="00171229"/>
    <w:rsid w:val="001724D2"/>
    <w:rsid w:val="001751F9"/>
    <w:rsid w:val="00175369"/>
    <w:rsid w:val="00180901"/>
    <w:rsid w:val="00183B5D"/>
    <w:rsid w:val="00184396"/>
    <w:rsid w:val="001854BD"/>
    <w:rsid w:val="00187053"/>
    <w:rsid w:val="00191289"/>
    <w:rsid w:val="001926A7"/>
    <w:rsid w:val="00192BA4"/>
    <w:rsid w:val="00192BC7"/>
    <w:rsid w:val="00193AE3"/>
    <w:rsid w:val="00197270"/>
    <w:rsid w:val="001A21F5"/>
    <w:rsid w:val="001A2627"/>
    <w:rsid w:val="001A272F"/>
    <w:rsid w:val="001A2C92"/>
    <w:rsid w:val="001A316B"/>
    <w:rsid w:val="001A3CBE"/>
    <w:rsid w:val="001A539D"/>
    <w:rsid w:val="001A68E2"/>
    <w:rsid w:val="001B078E"/>
    <w:rsid w:val="001B240A"/>
    <w:rsid w:val="001B45FC"/>
    <w:rsid w:val="001B56CA"/>
    <w:rsid w:val="001C23F0"/>
    <w:rsid w:val="001C2B6D"/>
    <w:rsid w:val="001C3945"/>
    <w:rsid w:val="001C43D6"/>
    <w:rsid w:val="001C451B"/>
    <w:rsid w:val="001C59EF"/>
    <w:rsid w:val="001C6CA2"/>
    <w:rsid w:val="001D03E0"/>
    <w:rsid w:val="001D1129"/>
    <w:rsid w:val="001D1888"/>
    <w:rsid w:val="001D2BDD"/>
    <w:rsid w:val="001D2D67"/>
    <w:rsid w:val="001D3E0F"/>
    <w:rsid w:val="001D4CB0"/>
    <w:rsid w:val="001D626B"/>
    <w:rsid w:val="001D63CE"/>
    <w:rsid w:val="001D6627"/>
    <w:rsid w:val="001D710E"/>
    <w:rsid w:val="001E00C1"/>
    <w:rsid w:val="001E1BA8"/>
    <w:rsid w:val="001E2C7E"/>
    <w:rsid w:val="001E4C2A"/>
    <w:rsid w:val="001F13AE"/>
    <w:rsid w:val="001F23FD"/>
    <w:rsid w:val="001F43AF"/>
    <w:rsid w:val="001F643E"/>
    <w:rsid w:val="001F7EFE"/>
    <w:rsid w:val="00200A17"/>
    <w:rsid w:val="00200B78"/>
    <w:rsid w:val="002012E9"/>
    <w:rsid w:val="00205BE3"/>
    <w:rsid w:val="0021146C"/>
    <w:rsid w:val="00213B7A"/>
    <w:rsid w:val="00213C5F"/>
    <w:rsid w:val="002150E0"/>
    <w:rsid w:val="0021514D"/>
    <w:rsid w:val="002155E6"/>
    <w:rsid w:val="00215E8C"/>
    <w:rsid w:val="00217C45"/>
    <w:rsid w:val="00221325"/>
    <w:rsid w:val="00223751"/>
    <w:rsid w:val="00225335"/>
    <w:rsid w:val="00225B54"/>
    <w:rsid w:val="00225E6C"/>
    <w:rsid w:val="00227B78"/>
    <w:rsid w:val="00230B97"/>
    <w:rsid w:val="002314BE"/>
    <w:rsid w:val="00232139"/>
    <w:rsid w:val="002332CC"/>
    <w:rsid w:val="00234301"/>
    <w:rsid w:val="00234FDB"/>
    <w:rsid w:val="00235D2F"/>
    <w:rsid w:val="00236819"/>
    <w:rsid w:val="00240D7A"/>
    <w:rsid w:val="002421A1"/>
    <w:rsid w:val="002436F9"/>
    <w:rsid w:val="002437D3"/>
    <w:rsid w:val="0024407A"/>
    <w:rsid w:val="00246652"/>
    <w:rsid w:val="00246DEF"/>
    <w:rsid w:val="002473C1"/>
    <w:rsid w:val="00253ADD"/>
    <w:rsid w:val="00253D62"/>
    <w:rsid w:val="00254C8D"/>
    <w:rsid w:val="0025508A"/>
    <w:rsid w:val="00256A06"/>
    <w:rsid w:val="0025756D"/>
    <w:rsid w:val="00261B5A"/>
    <w:rsid w:val="0026311D"/>
    <w:rsid w:val="00264116"/>
    <w:rsid w:val="00264B3B"/>
    <w:rsid w:val="00266F66"/>
    <w:rsid w:val="0027394D"/>
    <w:rsid w:val="00274538"/>
    <w:rsid w:val="00277276"/>
    <w:rsid w:val="00280003"/>
    <w:rsid w:val="00281C49"/>
    <w:rsid w:val="00283031"/>
    <w:rsid w:val="002851BE"/>
    <w:rsid w:val="00285609"/>
    <w:rsid w:val="002856D6"/>
    <w:rsid w:val="00286E1C"/>
    <w:rsid w:val="00290515"/>
    <w:rsid w:val="00291A27"/>
    <w:rsid w:val="00294C6F"/>
    <w:rsid w:val="00295927"/>
    <w:rsid w:val="00296FAA"/>
    <w:rsid w:val="00297D12"/>
    <w:rsid w:val="002A0084"/>
    <w:rsid w:val="002A2B59"/>
    <w:rsid w:val="002A3454"/>
    <w:rsid w:val="002A3F94"/>
    <w:rsid w:val="002A47E3"/>
    <w:rsid w:val="002B4C8F"/>
    <w:rsid w:val="002B62B8"/>
    <w:rsid w:val="002B771B"/>
    <w:rsid w:val="002B7A24"/>
    <w:rsid w:val="002C1A64"/>
    <w:rsid w:val="002C249F"/>
    <w:rsid w:val="002C3590"/>
    <w:rsid w:val="002C5863"/>
    <w:rsid w:val="002C6749"/>
    <w:rsid w:val="002C7C3F"/>
    <w:rsid w:val="002D16BF"/>
    <w:rsid w:val="002D63A3"/>
    <w:rsid w:val="002E0E9B"/>
    <w:rsid w:val="002E1FFB"/>
    <w:rsid w:val="002E26ED"/>
    <w:rsid w:val="002E793D"/>
    <w:rsid w:val="002F0543"/>
    <w:rsid w:val="002F1128"/>
    <w:rsid w:val="002F6787"/>
    <w:rsid w:val="002F7A70"/>
    <w:rsid w:val="002F7DDE"/>
    <w:rsid w:val="003005A7"/>
    <w:rsid w:val="00300A20"/>
    <w:rsid w:val="00303526"/>
    <w:rsid w:val="00303562"/>
    <w:rsid w:val="00303C48"/>
    <w:rsid w:val="003054F1"/>
    <w:rsid w:val="0030661A"/>
    <w:rsid w:val="00314619"/>
    <w:rsid w:val="0031528B"/>
    <w:rsid w:val="0032020E"/>
    <w:rsid w:val="00320955"/>
    <w:rsid w:val="00321753"/>
    <w:rsid w:val="00321CB3"/>
    <w:rsid w:val="00322C45"/>
    <w:rsid w:val="003267B5"/>
    <w:rsid w:val="00326B6F"/>
    <w:rsid w:val="00326FCD"/>
    <w:rsid w:val="00327B8B"/>
    <w:rsid w:val="00327FF0"/>
    <w:rsid w:val="00330386"/>
    <w:rsid w:val="0033076A"/>
    <w:rsid w:val="0033120E"/>
    <w:rsid w:val="0033316B"/>
    <w:rsid w:val="003359FB"/>
    <w:rsid w:val="00335B38"/>
    <w:rsid w:val="00336233"/>
    <w:rsid w:val="0033739F"/>
    <w:rsid w:val="00337BB9"/>
    <w:rsid w:val="0034057B"/>
    <w:rsid w:val="0034121B"/>
    <w:rsid w:val="00344026"/>
    <w:rsid w:val="003448AD"/>
    <w:rsid w:val="00346533"/>
    <w:rsid w:val="00346F2F"/>
    <w:rsid w:val="0034709F"/>
    <w:rsid w:val="0035444E"/>
    <w:rsid w:val="00354FF6"/>
    <w:rsid w:val="00357439"/>
    <w:rsid w:val="00357E14"/>
    <w:rsid w:val="00361CDF"/>
    <w:rsid w:val="00362097"/>
    <w:rsid w:val="00364EEB"/>
    <w:rsid w:val="0036625E"/>
    <w:rsid w:val="003666E2"/>
    <w:rsid w:val="003677F9"/>
    <w:rsid w:val="0037007B"/>
    <w:rsid w:val="003704AC"/>
    <w:rsid w:val="003739A2"/>
    <w:rsid w:val="00375E70"/>
    <w:rsid w:val="0037643E"/>
    <w:rsid w:val="00376742"/>
    <w:rsid w:val="00377952"/>
    <w:rsid w:val="00381BC0"/>
    <w:rsid w:val="003822E5"/>
    <w:rsid w:val="0038313E"/>
    <w:rsid w:val="00386162"/>
    <w:rsid w:val="00386188"/>
    <w:rsid w:val="0038718D"/>
    <w:rsid w:val="003909BE"/>
    <w:rsid w:val="00391DD8"/>
    <w:rsid w:val="00393B40"/>
    <w:rsid w:val="0039766D"/>
    <w:rsid w:val="00397FA6"/>
    <w:rsid w:val="003A0DEB"/>
    <w:rsid w:val="003A0F54"/>
    <w:rsid w:val="003A2DDB"/>
    <w:rsid w:val="003A4C77"/>
    <w:rsid w:val="003A794E"/>
    <w:rsid w:val="003B4C63"/>
    <w:rsid w:val="003C0E05"/>
    <w:rsid w:val="003C2196"/>
    <w:rsid w:val="003C27E7"/>
    <w:rsid w:val="003C48A6"/>
    <w:rsid w:val="003D1502"/>
    <w:rsid w:val="003D1826"/>
    <w:rsid w:val="003D24E0"/>
    <w:rsid w:val="003D416B"/>
    <w:rsid w:val="003D471C"/>
    <w:rsid w:val="003D53AE"/>
    <w:rsid w:val="003D6478"/>
    <w:rsid w:val="003E0FB5"/>
    <w:rsid w:val="003E2FFE"/>
    <w:rsid w:val="003E73A8"/>
    <w:rsid w:val="003F2FB1"/>
    <w:rsid w:val="003F3380"/>
    <w:rsid w:val="003F44BA"/>
    <w:rsid w:val="003F5880"/>
    <w:rsid w:val="003F5CD0"/>
    <w:rsid w:val="003F7456"/>
    <w:rsid w:val="003F755B"/>
    <w:rsid w:val="00400A46"/>
    <w:rsid w:val="00401499"/>
    <w:rsid w:val="00404794"/>
    <w:rsid w:val="00404AC2"/>
    <w:rsid w:val="004053A3"/>
    <w:rsid w:val="00405E46"/>
    <w:rsid w:val="004060EA"/>
    <w:rsid w:val="00414128"/>
    <w:rsid w:val="00420BF4"/>
    <w:rsid w:val="00420D7A"/>
    <w:rsid w:val="00421BDE"/>
    <w:rsid w:val="0042567B"/>
    <w:rsid w:val="00426DB6"/>
    <w:rsid w:val="00431D3D"/>
    <w:rsid w:val="00431F31"/>
    <w:rsid w:val="00432901"/>
    <w:rsid w:val="00432B07"/>
    <w:rsid w:val="00433811"/>
    <w:rsid w:val="00433855"/>
    <w:rsid w:val="004356E0"/>
    <w:rsid w:val="00435F41"/>
    <w:rsid w:val="00440E76"/>
    <w:rsid w:val="00440F62"/>
    <w:rsid w:val="00441F5B"/>
    <w:rsid w:val="00441FC8"/>
    <w:rsid w:val="00446480"/>
    <w:rsid w:val="0044680D"/>
    <w:rsid w:val="0045138B"/>
    <w:rsid w:val="00452835"/>
    <w:rsid w:val="004528F7"/>
    <w:rsid w:val="00452BE4"/>
    <w:rsid w:val="0045426E"/>
    <w:rsid w:val="004544BC"/>
    <w:rsid w:val="004548AD"/>
    <w:rsid w:val="00454E7B"/>
    <w:rsid w:val="00455CCD"/>
    <w:rsid w:val="00455F14"/>
    <w:rsid w:val="00456248"/>
    <w:rsid w:val="004569A4"/>
    <w:rsid w:val="004603BD"/>
    <w:rsid w:val="0046083C"/>
    <w:rsid w:val="00462C75"/>
    <w:rsid w:val="004641EF"/>
    <w:rsid w:val="00464511"/>
    <w:rsid w:val="00464D9E"/>
    <w:rsid w:val="004658FF"/>
    <w:rsid w:val="004668E7"/>
    <w:rsid w:val="004673CA"/>
    <w:rsid w:val="00467513"/>
    <w:rsid w:val="00467FE3"/>
    <w:rsid w:val="0047213A"/>
    <w:rsid w:val="00472623"/>
    <w:rsid w:val="004726B4"/>
    <w:rsid w:val="00474713"/>
    <w:rsid w:val="00475609"/>
    <w:rsid w:val="004766A3"/>
    <w:rsid w:val="00480A00"/>
    <w:rsid w:val="004816E8"/>
    <w:rsid w:val="00484703"/>
    <w:rsid w:val="00485F72"/>
    <w:rsid w:val="00487106"/>
    <w:rsid w:val="00490975"/>
    <w:rsid w:val="00491271"/>
    <w:rsid w:val="00491C58"/>
    <w:rsid w:val="00491CB4"/>
    <w:rsid w:val="00493F53"/>
    <w:rsid w:val="00495B4E"/>
    <w:rsid w:val="004968BC"/>
    <w:rsid w:val="00496995"/>
    <w:rsid w:val="00497C22"/>
    <w:rsid w:val="004A06B4"/>
    <w:rsid w:val="004A3041"/>
    <w:rsid w:val="004A4CD0"/>
    <w:rsid w:val="004A6524"/>
    <w:rsid w:val="004B0BF6"/>
    <w:rsid w:val="004B0F18"/>
    <w:rsid w:val="004B4DF8"/>
    <w:rsid w:val="004B7B0B"/>
    <w:rsid w:val="004C0A58"/>
    <w:rsid w:val="004C1DAA"/>
    <w:rsid w:val="004C4237"/>
    <w:rsid w:val="004C4516"/>
    <w:rsid w:val="004C4977"/>
    <w:rsid w:val="004C6179"/>
    <w:rsid w:val="004C6809"/>
    <w:rsid w:val="004C6AC5"/>
    <w:rsid w:val="004C78BF"/>
    <w:rsid w:val="004D201C"/>
    <w:rsid w:val="004D2C9B"/>
    <w:rsid w:val="004D3DC2"/>
    <w:rsid w:val="004D3EDA"/>
    <w:rsid w:val="004D4371"/>
    <w:rsid w:val="004D51C2"/>
    <w:rsid w:val="004D61B6"/>
    <w:rsid w:val="004D67BC"/>
    <w:rsid w:val="004E1841"/>
    <w:rsid w:val="004E217F"/>
    <w:rsid w:val="004E43AE"/>
    <w:rsid w:val="004E6C09"/>
    <w:rsid w:val="004F0581"/>
    <w:rsid w:val="004F06EE"/>
    <w:rsid w:val="004F0BAF"/>
    <w:rsid w:val="004F25EA"/>
    <w:rsid w:val="004F35BC"/>
    <w:rsid w:val="004F425E"/>
    <w:rsid w:val="00500F27"/>
    <w:rsid w:val="00501AAD"/>
    <w:rsid w:val="00501E73"/>
    <w:rsid w:val="005038F6"/>
    <w:rsid w:val="0050404B"/>
    <w:rsid w:val="00504900"/>
    <w:rsid w:val="00505594"/>
    <w:rsid w:val="005104E6"/>
    <w:rsid w:val="005112AF"/>
    <w:rsid w:val="005129EF"/>
    <w:rsid w:val="00513A08"/>
    <w:rsid w:val="005145C3"/>
    <w:rsid w:val="00515658"/>
    <w:rsid w:val="0051569C"/>
    <w:rsid w:val="005170E8"/>
    <w:rsid w:val="005171BF"/>
    <w:rsid w:val="00521D23"/>
    <w:rsid w:val="00522ED3"/>
    <w:rsid w:val="00523D16"/>
    <w:rsid w:val="005247C3"/>
    <w:rsid w:val="00524BAE"/>
    <w:rsid w:val="00525E78"/>
    <w:rsid w:val="00532B0A"/>
    <w:rsid w:val="005345D9"/>
    <w:rsid w:val="0053569F"/>
    <w:rsid w:val="00537236"/>
    <w:rsid w:val="00540918"/>
    <w:rsid w:val="00540AAC"/>
    <w:rsid w:val="00540B5D"/>
    <w:rsid w:val="00544E6D"/>
    <w:rsid w:val="005458C1"/>
    <w:rsid w:val="00546580"/>
    <w:rsid w:val="005471A4"/>
    <w:rsid w:val="0055133A"/>
    <w:rsid w:val="0055150C"/>
    <w:rsid w:val="0055226C"/>
    <w:rsid w:val="00554EFD"/>
    <w:rsid w:val="00557B73"/>
    <w:rsid w:val="00561923"/>
    <w:rsid w:val="0056390E"/>
    <w:rsid w:val="00566054"/>
    <w:rsid w:val="00570FF7"/>
    <w:rsid w:val="0057583E"/>
    <w:rsid w:val="0057593B"/>
    <w:rsid w:val="00575A49"/>
    <w:rsid w:val="005771A8"/>
    <w:rsid w:val="0057724F"/>
    <w:rsid w:val="0058152F"/>
    <w:rsid w:val="005821CF"/>
    <w:rsid w:val="005829DC"/>
    <w:rsid w:val="005863E9"/>
    <w:rsid w:val="00592936"/>
    <w:rsid w:val="005A052F"/>
    <w:rsid w:val="005A11F6"/>
    <w:rsid w:val="005A1444"/>
    <w:rsid w:val="005A32E4"/>
    <w:rsid w:val="005A638B"/>
    <w:rsid w:val="005B265F"/>
    <w:rsid w:val="005B3758"/>
    <w:rsid w:val="005B38F7"/>
    <w:rsid w:val="005B508D"/>
    <w:rsid w:val="005B5179"/>
    <w:rsid w:val="005B75EF"/>
    <w:rsid w:val="005C0861"/>
    <w:rsid w:val="005C0EEB"/>
    <w:rsid w:val="005C15E5"/>
    <w:rsid w:val="005C2F4F"/>
    <w:rsid w:val="005C751E"/>
    <w:rsid w:val="005D0A44"/>
    <w:rsid w:val="005D1C1A"/>
    <w:rsid w:val="005D3002"/>
    <w:rsid w:val="005D3F53"/>
    <w:rsid w:val="005D4CDB"/>
    <w:rsid w:val="005D5915"/>
    <w:rsid w:val="005D74F4"/>
    <w:rsid w:val="005D7C22"/>
    <w:rsid w:val="005E0DBD"/>
    <w:rsid w:val="005E1A56"/>
    <w:rsid w:val="005E4157"/>
    <w:rsid w:val="005E4C9D"/>
    <w:rsid w:val="005E558B"/>
    <w:rsid w:val="005E5B4B"/>
    <w:rsid w:val="005F00AB"/>
    <w:rsid w:val="005F1F23"/>
    <w:rsid w:val="005F3E11"/>
    <w:rsid w:val="005F7275"/>
    <w:rsid w:val="006005B7"/>
    <w:rsid w:val="00605581"/>
    <w:rsid w:val="00606567"/>
    <w:rsid w:val="00606B83"/>
    <w:rsid w:val="00607CD8"/>
    <w:rsid w:val="00610976"/>
    <w:rsid w:val="00610B85"/>
    <w:rsid w:val="00614826"/>
    <w:rsid w:val="00614B59"/>
    <w:rsid w:val="006150FB"/>
    <w:rsid w:val="006160B0"/>
    <w:rsid w:val="006172A1"/>
    <w:rsid w:val="00617D32"/>
    <w:rsid w:val="00620A7F"/>
    <w:rsid w:val="00620FB4"/>
    <w:rsid w:val="00621282"/>
    <w:rsid w:val="00625EE6"/>
    <w:rsid w:val="00627940"/>
    <w:rsid w:val="00627E11"/>
    <w:rsid w:val="00630AAA"/>
    <w:rsid w:val="00630C1A"/>
    <w:rsid w:val="00631082"/>
    <w:rsid w:val="00637779"/>
    <w:rsid w:val="00640149"/>
    <w:rsid w:val="00640B67"/>
    <w:rsid w:val="006410A7"/>
    <w:rsid w:val="006416B8"/>
    <w:rsid w:val="00641CD0"/>
    <w:rsid w:val="00641F55"/>
    <w:rsid w:val="00642283"/>
    <w:rsid w:val="00642866"/>
    <w:rsid w:val="00642F9B"/>
    <w:rsid w:val="0064322B"/>
    <w:rsid w:val="00646F47"/>
    <w:rsid w:val="00650EDF"/>
    <w:rsid w:val="0065196B"/>
    <w:rsid w:val="006527EF"/>
    <w:rsid w:val="00656286"/>
    <w:rsid w:val="00661C32"/>
    <w:rsid w:val="0066284A"/>
    <w:rsid w:val="006645AB"/>
    <w:rsid w:val="00664F73"/>
    <w:rsid w:val="006664BE"/>
    <w:rsid w:val="00671957"/>
    <w:rsid w:val="0067463A"/>
    <w:rsid w:val="00675D5F"/>
    <w:rsid w:val="006800C4"/>
    <w:rsid w:val="0068095D"/>
    <w:rsid w:val="0068175A"/>
    <w:rsid w:val="00683D63"/>
    <w:rsid w:val="00686464"/>
    <w:rsid w:val="00692B1E"/>
    <w:rsid w:val="006934B5"/>
    <w:rsid w:val="0069352D"/>
    <w:rsid w:val="006953DA"/>
    <w:rsid w:val="00695AEB"/>
    <w:rsid w:val="006A0D3B"/>
    <w:rsid w:val="006A2280"/>
    <w:rsid w:val="006A2597"/>
    <w:rsid w:val="006A4000"/>
    <w:rsid w:val="006A48BB"/>
    <w:rsid w:val="006A4F76"/>
    <w:rsid w:val="006A5AB3"/>
    <w:rsid w:val="006A6923"/>
    <w:rsid w:val="006A768D"/>
    <w:rsid w:val="006A7ADF"/>
    <w:rsid w:val="006B3FDB"/>
    <w:rsid w:val="006B43AE"/>
    <w:rsid w:val="006B7CE7"/>
    <w:rsid w:val="006C012F"/>
    <w:rsid w:val="006C0525"/>
    <w:rsid w:val="006C77E0"/>
    <w:rsid w:val="006D361E"/>
    <w:rsid w:val="006D557D"/>
    <w:rsid w:val="006D7797"/>
    <w:rsid w:val="006E00E9"/>
    <w:rsid w:val="006E159B"/>
    <w:rsid w:val="006E2425"/>
    <w:rsid w:val="006E425F"/>
    <w:rsid w:val="006E4E0B"/>
    <w:rsid w:val="006E581B"/>
    <w:rsid w:val="006F13F4"/>
    <w:rsid w:val="006F1C9D"/>
    <w:rsid w:val="006F2232"/>
    <w:rsid w:val="006F5DE2"/>
    <w:rsid w:val="006F64B6"/>
    <w:rsid w:val="006F6AF4"/>
    <w:rsid w:val="006F6D53"/>
    <w:rsid w:val="00701FF0"/>
    <w:rsid w:val="00703531"/>
    <w:rsid w:val="00704015"/>
    <w:rsid w:val="00705139"/>
    <w:rsid w:val="007052A3"/>
    <w:rsid w:val="00705C72"/>
    <w:rsid w:val="00711361"/>
    <w:rsid w:val="007115C9"/>
    <w:rsid w:val="00722A0D"/>
    <w:rsid w:val="00722C86"/>
    <w:rsid w:val="0072408E"/>
    <w:rsid w:val="0072575E"/>
    <w:rsid w:val="00725AF4"/>
    <w:rsid w:val="00725DAC"/>
    <w:rsid w:val="00726227"/>
    <w:rsid w:val="007308BC"/>
    <w:rsid w:val="00733F06"/>
    <w:rsid w:val="007341C3"/>
    <w:rsid w:val="00734202"/>
    <w:rsid w:val="00734B7D"/>
    <w:rsid w:val="00737EE0"/>
    <w:rsid w:val="00740733"/>
    <w:rsid w:val="00741E38"/>
    <w:rsid w:val="00744899"/>
    <w:rsid w:val="00744A70"/>
    <w:rsid w:val="00745030"/>
    <w:rsid w:val="00745A55"/>
    <w:rsid w:val="00746AED"/>
    <w:rsid w:val="00752193"/>
    <w:rsid w:val="0075234B"/>
    <w:rsid w:val="00752BC1"/>
    <w:rsid w:val="00753A6C"/>
    <w:rsid w:val="00753D50"/>
    <w:rsid w:val="00754316"/>
    <w:rsid w:val="00754447"/>
    <w:rsid w:val="00757112"/>
    <w:rsid w:val="00757EC9"/>
    <w:rsid w:val="00757F5F"/>
    <w:rsid w:val="007602EF"/>
    <w:rsid w:val="00760407"/>
    <w:rsid w:val="0076263B"/>
    <w:rsid w:val="00767468"/>
    <w:rsid w:val="0076751C"/>
    <w:rsid w:val="00767609"/>
    <w:rsid w:val="00767E55"/>
    <w:rsid w:val="00771B9D"/>
    <w:rsid w:val="007724C5"/>
    <w:rsid w:val="0077763B"/>
    <w:rsid w:val="00781A10"/>
    <w:rsid w:val="007824E0"/>
    <w:rsid w:val="007825B0"/>
    <w:rsid w:val="007842AB"/>
    <w:rsid w:val="00786D25"/>
    <w:rsid w:val="007870C0"/>
    <w:rsid w:val="00787E15"/>
    <w:rsid w:val="00791D5F"/>
    <w:rsid w:val="00791FD8"/>
    <w:rsid w:val="00794811"/>
    <w:rsid w:val="00795BB0"/>
    <w:rsid w:val="00797011"/>
    <w:rsid w:val="007978B6"/>
    <w:rsid w:val="00797B83"/>
    <w:rsid w:val="007A0BB5"/>
    <w:rsid w:val="007A3243"/>
    <w:rsid w:val="007A4E25"/>
    <w:rsid w:val="007A5819"/>
    <w:rsid w:val="007A6330"/>
    <w:rsid w:val="007A69E3"/>
    <w:rsid w:val="007A6D5F"/>
    <w:rsid w:val="007A7817"/>
    <w:rsid w:val="007B07DF"/>
    <w:rsid w:val="007B5F73"/>
    <w:rsid w:val="007C2802"/>
    <w:rsid w:val="007C4B61"/>
    <w:rsid w:val="007C4D6A"/>
    <w:rsid w:val="007C5691"/>
    <w:rsid w:val="007C5A4D"/>
    <w:rsid w:val="007C6AA1"/>
    <w:rsid w:val="007C7D83"/>
    <w:rsid w:val="007D09AE"/>
    <w:rsid w:val="007D12BE"/>
    <w:rsid w:val="007D4908"/>
    <w:rsid w:val="007D7B7C"/>
    <w:rsid w:val="007E01A9"/>
    <w:rsid w:val="007E5F75"/>
    <w:rsid w:val="007F1E90"/>
    <w:rsid w:val="007F2FE9"/>
    <w:rsid w:val="007F5518"/>
    <w:rsid w:val="007F5D8D"/>
    <w:rsid w:val="007F70B2"/>
    <w:rsid w:val="007F7D7A"/>
    <w:rsid w:val="00800FF3"/>
    <w:rsid w:val="00801D20"/>
    <w:rsid w:val="0080245A"/>
    <w:rsid w:val="00802633"/>
    <w:rsid w:val="008038EE"/>
    <w:rsid w:val="00806360"/>
    <w:rsid w:val="00806E99"/>
    <w:rsid w:val="008077C0"/>
    <w:rsid w:val="00807D03"/>
    <w:rsid w:val="00811425"/>
    <w:rsid w:val="00811802"/>
    <w:rsid w:val="00812994"/>
    <w:rsid w:val="00814AC5"/>
    <w:rsid w:val="00815317"/>
    <w:rsid w:val="00815835"/>
    <w:rsid w:val="00816F24"/>
    <w:rsid w:val="00820A7A"/>
    <w:rsid w:val="00822A5D"/>
    <w:rsid w:val="00824B4D"/>
    <w:rsid w:val="00826301"/>
    <w:rsid w:val="008276E0"/>
    <w:rsid w:val="00827DB6"/>
    <w:rsid w:val="00832773"/>
    <w:rsid w:val="00833FA7"/>
    <w:rsid w:val="008340B1"/>
    <w:rsid w:val="00834172"/>
    <w:rsid w:val="00834231"/>
    <w:rsid w:val="0084486F"/>
    <w:rsid w:val="00844D08"/>
    <w:rsid w:val="00847A44"/>
    <w:rsid w:val="0085267C"/>
    <w:rsid w:val="00854209"/>
    <w:rsid w:val="00856BEE"/>
    <w:rsid w:val="00857698"/>
    <w:rsid w:val="00857745"/>
    <w:rsid w:val="00861A51"/>
    <w:rsid w:val="00861D34"/>
    <w:rsid w:val="008633E9"/>
    <w:rsid w:val="0086477F"/>
    <w:rsid w:val="0086494C"/>
    <w:rsid w:val="00864955"/>
    <w:rsid w:val="00865CC1"/>
    <w:rsid w:val="00875CDA"/>
    <w:rsid w:val="0087670A"/>
    <w:rsid w:val="00877907"/>
    <w:rsid w:val="008805A0"/>
    <w:rsid w:val="00881CAD"/>
    <w:rsid w:val="008841D4"/>
    <w:rsid w:val="00884BB9"/>
    <w:rsid w:val="00890204"/>
    <w:rsid w:val="00891FA6"/>
    <w:rsid w:val="008940B1"/>
    <w:rsid w:val="00894481"/>
    <w:rsid w:val="0089766A"/>
    <w:rsid w:val="008976B2"/>
    <w:rsid w:val="008A0311"/>
    <w:rsid w:val="008A1BF3"/>
    <w:rsid w:val="008A24EE"/>
    <w:rsid w:val="008A294C"/>
    <w:rsid w:val="008A3787"/>
    <w:rsid w:val="008A4769"/>
    <w:rsid w:val="008A4F1F"/>
    <w:rsid w:val="008A6BE7"/>
    <w:rsid w:val="008A6EC5"/>
    <w:rsid w:val="008A7335"/>
    <w:rsid w:val="008B0A6D"/>
    <w:rsid w:val="008B0FE4"/>
    <w:rsid w:val="008B21ED"/>
    <w:rsid w:val="008B24F3"/>
    <w:rsid w:val="008B48A3"/>
    <w:rsid w:val="008B48C1"/>
    <w:rsid w:val="008B4B75"/>
    <w:rsid w:val="008B5220"/>
    <w:rsid w:val="008B57F2"/>
    <w:rsid w:val="008C286A"/>
    <w:rsid w:val="008C4609"/>
    <w:rsid w:val="008C4AE8"/>
    <w:rsid w:val="008C6D31"/>
    <w:rsid w:val="008C7BB1"/>
    <w:rsid w:val="008D1C28"/>
    <w:rsid w:val="008D303D"/>
    <w:rsid w:val="008D49ED"/>
    <w:rsid w:val="008D4E98"/>
    <w:rsid w:val="008D54BC"/>
    <w:rsid w:val="008D5663"/>
    <w:rsid w:val="008D5E23"/>
    <w:rsid w:val="008E0083"/>
    <w:rsid w:val="008E07E6"/>
    <w:rsid w:val="008E0FA7"/>
    <w:rsid w:val="008E1EC9"/>
    <w:rsid w:val="008E24FB"/>
    <w:rsid w:val="008E2A7D"/>
    <w:rsid w:val="008E4695"/>
    <w:rsid w:val="008E610C"/>
    <w:rsid w:val="008E6ABB"/>
    <w:rsid w:val="008E6DDF"/>
    <w:rsid w:val="008E7E07"/>
    <w:rsid w:val="008F0334"/>
    <w:rsid w:val="008F2388"/>
    <w:rsid w:val="008F2DC7"/>
    <w:rsid w:val="008F327B"/>
    <w:rsid w:val="008F4D8A"/>
    <w:rsid w:val="008F670B"/>
    <w:rsid w:val="008F6E19"/>
    <w:rsid w:val="008F773F"/>
    <w:rsid w:val="00901345"/>
    <w:rsid w:val="009013AC"/>
    <w:rsid w:val="00902505"/>
    <w:rsid w:val="00903244"/>
    <w:rsid w:val="009049B4"/>
    <w:rsid w:val="009057FF"/>
    <w:rsid w:val="0090763B"/>
    <w:rsid w:val="009111B9"/>
    <w:rsid w:val="00913EF4"/>
    <w:rsid w:val="00916C4A"/>
    <w:rsid w:val="00917251"/>
    <w:rsid w:val="00920997"/>
    <w:rsid w:val="009227F9"/>
    <w:rsid w:val="0092627C"/>
    <w:rsid w:val="00926705"/>
    <w:rsid w:val="00927642"/>
    <w:rsid w:val="00934D19"/>
    <w:rsid w:val="00935F41"/>
    <w:rsid w:val="00936B83"/>
    <w:rsid w:val="00937A51"/>
    <w:rsid w:val="00940351"/>
    <w:rsid w:val="0094701A"/>
    <w:rsid w:val="00956F54"/>
    <w:rsid w:val="00956FC2"/>
    <w:rsid w:val="009575ED"/>
    <w:rsid w:val="00961078"/>
    <w:rsid w:val="00961D8A"/>
    <w:rsid w:val="0096425E"/>
    <w:rsid w:val="00964E47"/>
    <w:rsid w:val="00965957"/>
    <w:rsid w:val="00966CCD"/>
    <w:rsid w:val="00967C97"/>
    <w:rsid w:val="00970B20"/>
    <w:rsid w:val="009716B2"/>
    <w:rsid w:val="00971B6C"/>
    <w:rsid w:val="00972A1A"/>
    <w:rsid w:val="0097354D"/>
    <w:rsid w:val="00977087"/>
    <w:rsid w:val="009775B3"/>
    <w:rsid w:val="009802AE"/>
    <w:rsid w:val="00980A9E"/>
    <w:rsid w:val="00980C69"/>
    <w:rsid w:val="00981DA0"/>
    <w:rsid w:val="00983532"/>
    <w:rsid w:val="00983854"/>
    <w:rsid w:val="009862D7"/>
    <w:rsid w:val="009878C7"/>
    <w:rsid w:val="0099050E"/>
    <w:rsid w:val="0099134D"/>
    <w:rsid w:val="009950C0"/>
    <w:rsid w:val="0099587C"/>
    <w:rsid w:val="009960E7"/>
    <w:rsid w:val="00996A3E"/>
    <w:rsid w:val="009A0C0C"/>
    <w:rsid w:val="009A2053"/>
    <w:rsid w:val="009A27D8"/>
    <w:rsid w:val="009A4B0A"/>
    <w:rsid w:val="009A6DF4"/>
    <w:rsid w:val="009A7832"/>
    <w:rsid w:val="009A7EBF"/>
    <w:rsid w:val="009B3510"/>
    <w:rsid w:val="009B6EF9"/>
    <w:rsid w:val="009B7CD1"/>
    <w:rsid w:val="009C1FD9"/>
    <w:rsid w:val="009C212F"/>
    <w:rsid w:val="009C637D"/>
    <w:rsid w:val="009D04FF"/>
    <w:rsid w:val="009D146C"/>
    <w:rsid w:val="009D4128"/>
    <w:rsid w:val="009D6176"/>
    <w:rsid w:val="009D6473"/>
    <w:rsid w:val="009E4D7F"/>
    <w:rsid w:val="009E6E3E"/>
    <w:rsid w:val="009E7167"/>
    <w:rsid w:val="009E781B"/>
    <w:rsid w:val="009F16E7"/>
    <w:rsid w:val="009F195E"/>
    <w:rsid w:val="009F1D61"/>
    <w:rsid w:val="00A00AA3"/>
    <w:rsid w:val="00A02581"/>
    <w:rsid w:val="00A03DF9"/>
    <w:rsid w:val="00A04557"/>
    <w:rsid w:val="00A05140"/>
    <w:rsid w:val="00A05821"/>
    <w:rsid w:val="00A0708B"/>
    <w:rsid w:val="00A0714D"/>
    <w:rsid w:val="00A1195E"/>
    <w:rsid w:val="00A11AB2"/>
    <w:rsid w:val="00A12A5C"/>
    <w:rsid w:val="00A1363C"/>
    <w:rsid w:val="00A15B5D"/>
    <w:rsid w:val="00A17445"/>
    <w:rsid w:val="00A17EFE"/>
    <w:rsid w:val="00A202E0"/>
    <w:rsid w:val="00A21190"/>
    <w:rsid w:val="00A2300A"/>
    <w:rsid w:val="00A274DD"/>
    <w:rsid w:val="00A30699"/>
    <w:rsid w:val="00A30F8F"/>
    <w:rsid w:val="00A31BA1"/>
    <w:rsid w:val="00A34A1E"/>
    <w:rsid w:val="00A36F89"/>
    <w:rsid w:val="00A37EE2"/>
    <w:rsid w:val="00A4009A"/>
    <w:rsid w:val="00A41C56"/>
    <w:rsid w:val="00A43FBE"/>
    <w:rsid w:val="00A45DC6"/>
    <w:rsid w:val="00A46207"/>
    <w:rsid w:val="00A47C4B"/>
    <w:rsid w:val="00A50CA5"/>
    <w:rsid w:val="00A52C63"/>
    <w:rsid w:val="00A537EC"/>
    <w:rsid w:val="00A5597A"/>
    <w:rsid w:val="00A602C1"/>
    <w:rsid w:val="00A607D0"/>
    <w:rsid w:val="00A60C29"/>
    <w:rsid w:val="00A62ECA"/>
    <w:rsid w:val="00A63900"/>
    <w:rsid w:val="00A63E42"/>
    <w:rsid w:val="00A66F12"/>
    <w:rsid w:val="00A67702"/>
    <w:rsid w:val="00A7140A"/>
    <w:rsid w:val="00A76015"/>
    <w:rsid w:val="00A76164"/>
    <w:rsid w:val="00A8113F"/>
    <w:rsid w:val="00A83A11"/>
    <w:rsid w:val="00A845D2"/>
    <w:rsid w:val="00A84E63"/>
    <w:rsid w:val="00A86E0E"/>
    <w:rsid w:val="00A92C42"/>
    <w:rsid w:val="00A93016"/>
    <w:rsid w:val="00A93AB8"/>
    <w:rsid w:val="00AA173E"/>
    <w:rsid w:val="00AA31C8"/>
    <w:rsid w:val="00AA4EB7"/>
    <w:rsid w:val="00AA5716"/>
    <w:rsid w:val="00AA647B"/>
    <w:rsid w:val="00AA7D34"/>
    <w:rsid w:val="00AB6CC0"/>
    <w:rsid w:val="00AB6F45"/>
    <w:rsid w:val="00AC1BCA"/>
    <w:rsid w:val="00AC2C22"/>
    <w:rsid w:val="00AC3923"/>
    <w:rsid w:val="00AC418B"/>
    <w:rsid w:val="00AC4271"/>
    <w:rsid w:val="00AC455B"/>
    <w:rsid w:val="00AC4A91"/>
    <w:rsid w:val="00AC4ADB"/>
    <w:rsid w:val="00AC604A"/>
    <w:rsid w:val="00AC673A"/>
    <w:rsid w:val="00AC68E1"/>
    <w:rsid w:val="00AD135D"/>
    <w:rsid w:val="00AD1A33"/>
    <w:rsid w:val="00AE469E"/>
    <w:rsid w:val="00AE6CFC"/>
    <w:rsid w:val="00AE754E"/>
    <w:rsid w:val="00AE7D23"/>
    <w:rsid w:val="00AF01D4"/>
    <w:rsid w:val="00AF05FB"/>
    <w:rsid w:val="00AF1434"/>
    <w:rsid w:val="00AF217D"/>
    <w:rsid w:val="00AF26CC"/>
    <w:rsid w:val="00AF5218"/>
    <w:rsid w:val="00AF66D1"/>
    <w:rsid w:val="00B02865"/>
    <w:rsid w:val="00B05837"/>
    <w:rsid w:val="00B05B3A"/>
    <w:rsid w:val="00B06894"/>
    <w:rsid w:val="00B103C7"/>
    <w:rsid w:val="00B144E6"/>
    <w:rsid w:val="00B14C04"/>
    <w:rsid w:val="00B15048"/>
    <w:rsid w:val="00B1602B"/>
    <w:rsid w:val="00B167C7"/>
    <w:rsid w:val="00B20448"/>
    <w:rsid w:val="00B2108E"/>
    <w:rsid w:val="00B215A3"/>
    <w:rsid w:val="00B231FE"/>
    <w:rsid w:val="00B24C43"/>
    <w:rsid w:val="00B2534D"/>
    <w:rsid w:val="00B27BD7"/>
    <w:rsid w:val="00B27F1A"/>
    <w:rsid w:val="00B27F2E"/>
    <w:rsid w:val="00B30CBC"/>
    <w:rsid w:val="00B3209B"/>
    <w:rsid w:val="00B37DD3"/>
    <w:rsid w:val="00B40316"/>
    <w:rsid w:val="00B4172A"/>
    <w:rsid w:val="00B438CA"/>
    <w:rsid w:val="00B43F19"/>
    <w:rsid w:val="00B443FE"/>
    <w:rsid w:val="00B50666"/>
    <w:rsid w:val="00B5089B"/>
    <w:rsid w:val="00B5519D"/>
    <w:rsid w:val="00B5621A"/>
    <w:rsid w:val="00B579B0"/>
    <w:rsid w:val="00B60016"/>
    <w:rsid w:val="00B61587"/>
    <w:rsid w:val="00B64A62"/>
    <w:rsid w:val="00B66841"/>
    <w:rsid w:val="00B67972"/>
    <w:rsid w:val="00B70498"/>
    <w:rsid w:val="00B70883"/>
    <w:rsid w:val="00B73B2C"/>
    <w:rsid w:val="00B74693"/>
    <w:rsid w:val="00B74764"/>
    <w:rsid w:val="00B74A5B"/>
    <w:rsid w:val="00B74D5C"/>
    <w:rsid w:val="00B80FC6"/>
    <w:rsid w:val="00B85CFF"/>
    <w:rsid w:val="00B927CB"/>
    <w:rsid w:val="00B9284F"/>
    <w:rsid w:val="00B92A86"/>
    <w:rsid w:val="00B92EF9"/>
    <w:rsid w:val="00B94F27"/>
    <w:rsid w:val="00B9663C"/>
    <w:rsid w:val="00BA6056"/>
    <w:rsid w:val="00BA74BE"/>
    <w:rsid w:val="00BB028D"/>
    <w:rsid w:val="00BB1303"/>
    <w:rsid w:val="00BB192B"/>
    <w:rsid w:val="00BB34F1"/>
    <w:rsid w:val="00BB40AE"/>
    <w:rsid w:val="00BB48BB"/>
    <w:rsid w:val="00BB7CD4"/>
    <w:rsid w:val="00BC0821"/>
    <w:rsid w:val="00BC0835"/>
    <w:rsid w:val="00BC2FF7"/>
    <w:rsid w:val="00BD1341"/>
    <w:rsid w:val="00BD1D6E"/>
    <w:rsid w:val="00BD25C2"/>
    <w:rsid w:val="00BD2994"/>
    <w:rsid w:val="00BD43D9"/>
    <w:rsid w:val="00BD45DB"/>
    <w:rsid w:val="00BD6C1C"/>
    <w:rsid w:val="00BE2196"/>
    <w:rsid w:val="00BE50E2"/>
    <w:rsid w:val="00BE6345"/>
    <w:rsid w:val="00BE642D"/>
    <w:rsid w:val="00BE7716"/>
    <w:rsid w:val="00BF12DE"/>
    <w:rsid w:val="00BF1686"/>
    <w:rsid w:val="00BF2F58"/>
    <w:rsid w:val="00BF3EF1"/>
    <w:rsid w:val="00BF441F"/>
    <w:rsid w:val="00BF4EA2"/>
    <w:rsid w:val="00BF5632"/>
    <w:rsid w:val="00BF6B63"/>
    <w:rsid w:val="00BF7A49"/>
    <w:rsid w:val="00BF7F52"/>
    <w:rsid w:val="00C02287"/>
    <w:rsid w:val="00C1121B"/>
    <w:rsid w:val="00C1207F"/>
    <w:rsid w:val="00C14CF8"/>
    <w:rsid w:val="00C21A9E"/>
    <w:rsid w:val="00C21E4E"/>
    <w:rsid w:val="00C23459"/>
    <w:rsid w:val="00C23729"/>
    <w:rsid w:val="00C24ACE"/>
    <w:rsid w:val="00C26A97"/>
    <w:rsid w:val="00C27B00"/>
    <w:rsid w:val="00C27D2A"/>
    <w:rsid w:val="00C31658"/>
    <w:rsid w:val="00C317E1"/>
    <w:rsid w:val="00C31EC5"/>
    <w:rsid w:val="00C32520"/>
    <w:rsid w:val="00C32D3A"/>
    <w:rsid w:val="00C347A8"/>
    <w:rsid w:val="00C408C3"/>
    <w:rsid w:val="00C412B8"/>
    <w:rsid w:val="00C41F5C"/>
    <w:rsid w:val="00C42661"/>
    <w:rsid w:val="00C44BC4"/>
    <w:rsid w:val="00C45011"/>
    <w:rsid w:val="00C45D6C"/>
    <w:rsid w:val="00C464E2"/>
    <w:rsid w:val="00C5335E"/>
    <w:rsid w:val="00C5610B"/>
    <w:rsid w:val="00C56B49"/>
    <w:rsid w:val="00C605C2"/>
    <w:rsid w:val="00C6530D"/>
    <w:rsid w:val="00C65A18"/>
    <w:rsid w:val="00C70214"/>
    <w:rsid w:val="00C71873"/>
    <w:rsid w:val="00C7321A"/>
    <w:rsid w:val="00C73D32"/>
    <w:rsid w:val="00C74ED2"/>
    <w:rsid w:val="00C750CE"/>
    <w:rsid w:val="00C82F59"/>
    <w:rsid w:val="00C837F1"/>
    <w:rsid w:val="00C84A41"/>
    <w:rsid w:val="00C84AE5"/>
    <w:rsid w:val="00C858D5"/>
    <w:rsid w:val="00C918CC"/>
    <w:rsid w:val="00C92324"/>
    <w:rsid w:val="00C9287A"/>
    <w:rsid w:val="00CA0A0A"/>
    <w:rsid w:val="00CA0D79"/>
    <w:rsid w:val="00CA15EB"/>
    <w:rsid w:val="00CA17FA"/>
    <w:rsid w:val="00CA2F46"/>
    <w:rsid w:val="00CA3218"/>
    <w:rsid w:val="00CA39EF"/>
    <w:rsid w:val="00CA3AB5"/>
    <w:rsid w:val="00CA6C82"/>
    <w:rsid w:val="00CB0360"/>
    <w:rsid w:val="00CB0657"/>
    <w:rsid w:val="00CB24BE"/>
    <w:rsid w:val="00CB24C0"/>
    <w:rsid w:val="00CB2C58"/>
    <w:rsid w:val="00CB3F9C"/>
    <w:rsid w:val="00CB4729"/>
    <w:rsid w:val="00CB5264"/>
    <w:rsid w:val="00CC338D"/>
    <w:rsid w:val="00CC3D73"/>
    <w:rsid w:val="00CC4552"/>
    <w:rsid w:val="00CC4EED"/>
    <w:rsid w:val="00CD198F"/>
    <w:rsid w:val="00CD23C9"/>
    <w:rsid w:val="00CD6ABB"/>
    <w:rsid w:val="00CE03A6"/>
    <w:rsid w:val="00CE2A85"/>
    <w:rsid w:val="00CE344F"/>
    <w:rsid w:val="00CE62BE"/>
    <w:rsid w:val="00CE6F41"/>
    <w:rsid w:val="00CF0E82"/>
    <w:rsid w:val="00CF1BBC"/>
    <w:rsid w:val="00CF1F8A"/>
    <w:rsid w:val="00CF3413"/>
    <w:rsid w:val="00CF3524"/>
    <w:rsid w:val="00CF3EA2"/>
    <w:rsid w:val="00CF7086"/>
    <w:rsid w:val="00CF796B"/>
    <w:rsid w:val="00D031EE"/>
    <w:rsid w:val="00D066FE"/>
    <w:rsid w:val="00D074EA"/>
    <w:rsid w:val="00D12EE4"/>
    <w:rsid w:val="00D1541B"/>
    <w:rsid w:val="00D1551E"/>
    <w:rsid w:val="00D15C2A"/>
    <w:rsid w:val="00D16160"/>
    <w:rsid w:val="00D162BC"/>
    <w:rsid w:val="00D1705F"/>
    <w:rsid w:val="00D1728E"/>
    <w:rsid w:val="00D20FDF"/>
    <w:rsid w:val="00D21611"/>
    <w:rsid w:val="00D30519"/>
    <w:rsid w:val="00D311E9"/>
    <w:rsid w:val="00D32E5B"/>
    <w:rsid w:val="00D337E7"/>
    <w:rsid w:val="00D33C9B"/>
    <w:rsid w:val="00D41D10"/>
    <w:rsid w:val="00D44515"/>
    <w:rsid w:val="00D453BE"/>
    <w:rsid w:val="00D5204F"/>
    <w:rsid w:val="00D535AC"/>
    <w:rsid w:val="00D54899"/>
    <w:rsid w:val="00D55527"/>
    <w:rsid w:val="00D579BE"/>
    <w:rsid w:val="00D621ED"/>
    <w:rsid w:val="00D62A53"/>
    <w:rsid w:val="00D63550"/>
    <w:rsid w:val="00D64AFF"/>
    <w:rsid w:val="00D70F92"/>
    <w:rsid w:val="00D71D5F"/>
    <w:rsid w:val="00D7229B"/>
    <w:rsid w:val="00D75543"/>
    <w:rsid w:val="00D766DE"/>
    <w:rsid w:val="00D7727F"/>
    <w:rsid w:val="00D775A1"/>
    <w:rsid w:val="00D777AD"/>
    <w:rsid w:val="00D8103F"/>
    <w:rsid w:val="00D82A5A"/>
    <w:rsid w:val="00D83316"/>
    <w:rsid w:val="00D8462F"/>
    <w:rsid w:val="00D84C94"/>
    <w:rsid w:val="00D84EFF"/>
    <w:rsid w:val="00D85496"/>
    <w:rsid w:val="00D85595"/>
    <w:rsid w:val="00D86833"/>
    <w:rsid w:val="00D87C75"/>
    <w:rsid w:val="00D87DEC"/>
    <w:rsid w:val="00D90724"/>
    <w:rsid w:val="00D90E87"/>
    <w:rsid w:val="00D928BD"/>
    <w:rsid w:val="00D95304"/>
    <w:rsid w:val="00DA1086"/>
    <w:rsid w:val="00DA33DA"/>
    <w:rsid w:val="00DA3D42"/>
    <w:rsid w:val="00DA4426"/>
    <w:rsid w:val="00DB0ADA"/>
    <w:rsid w:val="00DB202D"/>
    <w:rsid w:val="00DB24A3"/>
    <w:rsid w:val="00DB4410"/>
    <w:rsid w:val="00DB4AD6"/>
    <w:rsid w:val="00DB54EC"/>
    <w:rsid w:val="00DB5CB4"/>
    <w:rsid w:val="00DB5D66"/>
    <w:rsid w:val="00DB7113"/>
    <w:rsid w:val="00DC4649"/>
    <w:rsid w:val="00DC52C1"/>
    <w:rsid w:val="00DD0C87"/>
    <w:rsid w:val="00DD16F2"/>
    <w:rsid w:val="00DD27D0"/>
    <w:rsid w:val="00DD33B2"/>
    <w:rsid w:val="00DD36F0"/>
    <w:rsid w:val="00DD519A"/>
    <w:rsid w:val="00DD5BFB"/>
    <w:rsid w:val="00DD61E1"/>
    <w:rsid w:val="00DD785B"/>
    <w:rsid w:val="00DE0CAC"/>
    <w:rsid w:val="00DE2DE7"/>
    <w:rsid w:val="00DE3D7A"/>
    <w:rsid w:val="00DE525C"/>
    <w:rsid w:val="00DE63F7"/>
    <w:rsid w:val="00DE6BC0"/>
    <w:rsid w:val="00DF05D1"/>
    <w:rsid w:val="00DF0E99"/>
    <w:rsid w:val="00DF1F72"/>
    <w:rsid w:val="00DF4A31"/>
    <w:rsid w:val="00DF4A44"/>
    <w:rsid w:val="00DF5038"/>
    <w:rsid w:val="00DF5124"/>
    <w:rsid w:val="00E022E4"/>
    <w:rsid w:val="00E03308"/>
    <w:rsid w:val="00E05143"/>
    <w:rsid w:val="00E062E0"/>
    <w:rsid w:val="00E064B8"/>
    <w:rsid w:val="00E06D64"/>
    <w:rsid w:val="00E131DA"/>
    <w:rsid w:val="00E141FB"/>
    <w:rsid w:val="00E1508B"/>
    <w:rsid w:val="00E1577E"/>
    <w:rsid w:val="00E15B1C"/>
    <w:rsid w:val="00E15C33"/>
    <w:rsid w:val="00E164A5"/>
    <w:rsid w:val="00E17425"/>
    <w:rsid w:val="00E17F0D"/>
    <w:rsid w:val="00E20C07"/>
    <w:rsid w:val="00E20FAA"/>
    <w:rsid w:val="00E21DD1"/>
    <w:rsid w:val="00E27333"/>
    <w:rsid w:val="00E3019B"/>
    <w:rsid w:val="00E303B1"/>
    <w:rsid w:val="00E3042E"/>
    <w:rsid w:val="00E30800"/>
    <w:rsid w:val="00E32BC0"/>
    <w:rsid w:val="00E412A7"/>
    <w:rsid w:val="00E417CF"/>
    <w:rsid w:val="00E427BA"/>
    <w:rsid w:val="00E4292E"/>
    <w:rsid w:val="00E42CD1"/>
    <w:rsid w:val="00E4582F"/>
    <w:rsid w:val="00E45B18"/>
    <w:rsid w:val="00E46FB1"/>
    <w:rsid w:val="00E50ECB"/>
    <w:rsid w:val="00E51614"/>
    <w:rsid w:val="00E52894"/>
    <w:rsid w:val="00E553BC"/>
    <w:rsid w:val="00E55D1D"/>
    <w:rsid w:val="00E57592"/>
    <w:rsid w:val="00E5793E"/>
    <w:rsid w:val="00E61589"/>
    <w:rsid w:val="00E624F9"/>
    <w:rsid w:val="00E62C77"/>
    <w:rsid w:val="00E62DE1"/>
    <w:rsid w:val="00E6367E"/>
    <w:rsid w:val="00E64D82"/>
    <w:rsid w:val="00E707F9"/>
    <w:rsid w:val="00E71328"/>
    <w:rsid w:val="00E724AF"/>
    <w:rsid w:val="00E72FF0"/>
    <w:rsid w:val="00E73729"/>
    <w:rsid w:val="00E73ED8"/>
    <w:rsid w:val="00E75339"/>
    <w:rsid w:val="00E7666D"/>
    <w:rsid w:val="00E76FB8"/>
    <w:rsid w:val="00E7741F"/>
    <w:rsid w:val="00E8017B"/>
    <w:rsid w:val="00E81962"/>
    <w:rsid w:val="00E83ECA"/>
    <w:rsid w:val="00E92CE4"/>
    <w:rsid w:val="00E939CD"/>
    <w:rsid w:val="00E961BD"/>
    <w:rsid w:val="00E96D5E"/>
    <w:rsid w:val="00E97B7B"/>
    <w:rsid w:val="00E97E78"/>
    <w:rsid w:val="00EA01BE"/>
    <w:rsid w:val="00EA1F84"/>
    <w:rsid w:val="00EA2BA9"/>
    <w:rsid w:val="00EA3366"/>
    <w:rsid w:val="00EA4836"/>
    <w:rsid w:val="00EA50E4"/>
    <w:rsid w:val="00EA51EF"/>
    <w:rsid w:val="00EA5A31"/>
    <w:rsid w:val="00EA5B29"/>
    <w:rsid w:val="00EA5F95"/>
    <w:rsid w:val="00EB01E9"/>
    <w:rsid w:val="00EB05C7"/>
    <w:rsid w:val="00EB3DAB"/>
    <w:rsid w:val="00EB7340"/>
    <w:rsid w:val="00EC0FBE"/>
    <w:rsid w:val="00EC1748"/>
    <w:rsid w:val="00EC2526"/>
    <w:rsid w:val="00EC4391"/>
    <w:rsid w:val="00EC4BA4"/>
    <w:rsid w:val="00EC7104"/>
    <w:rsid w:val="00ED0EB3"/>
    <w:rsid w:val="00ED1746"/>
    <w:rsid w:val="00ED2221"/>
    <w:rsid w:val="00EE0DE3"/>
    <w:rsid w:val="00EE3146"/>
    <w:rsid w:val="00EE63F9"/>
    <w:rsid w:val="00EE6748"/>
    <w:rsid w:val="00EE7144"/>
    <w:rsid w:val="00EF3B77"/>
    <w:rsid w:val="00EF4579"/>
    <w:rsid w:val="00EF4C9E"/>
    <w:rsid w:val="00EF6886"/>
    <w:rsid w:val="00F02603"/>
    <w:rsid w:val="00F03A75"/>
    <w:rsid w:val="00F0457F"/>
    <w:rsid w:val="00F07C91"/>
    <w:rsid w:val="00F07E85"/>
    <w:rsid w:val="00F100CD"/>
    <w:rsid w:val="00F106C6"/>
    <w:rsid w:val="00F11157"/>
    <w:rsid w:val="00F1388B"/>
    <w:rsid w:val="00F155D1"/>
    <w:rsid w:val="00F1613F"/>
    <w:rsid w:val="00F206EA"/>
    <w:rsid w:val="00F2082F"/>
    <w:rsid w:val="00F21F92"/>
    <w:rsid w:val="00F2568A"/>
    <w:rsid w:val="00F25F7F"/>
    <w:rsid w:val="00F278DF"/>
    <w:rsid w:val="00F278E1"/>
    <w:rsid w:val="00F306E7"/>
    <w:rsid w:val="00F3144C"/>
    <w:rsid w:val="00F31B60"/>
    <w:rsid w:val="00F35302"/>
    <w:rsid w:val="00F35A9B"/>
    <w:rsid w:val="00F37825"/>
    <w:rsid w:val="00F37B90"/>
    <w:rsid w:val="00F41076"/>
    <w:rsid w:val="00F4131D"/>
    <w:rsid w:val="00F4379A"/>
    <w:rsid w:val="00F47E65"/>
    <w:rsid w:val="00F50219"/>
    <w:rsid w:val="00F52D1D"/>
    <w:rsid w:val="00F538B5"/>
    <w:rsid w:val="00F541FE"/>
    <w:rsid w:val="00F54289"/>
    <w:rsid w:val="00F60544"/>
    <w:rsid w:val="00F609AB"/>
    <w:rsid w:val="00F6277B"/>
    <w:rsid w:val="00F63E44"/>
    <w:rsid w:val="00F66B45"/>
    <w:rsid w:val="00F670A7"/>
    <w:rsid w:val="00F6755F"/>
    <w:rsid w:val="00F67665"/>
    <w:rsid w:val="00F700BC"/>
    <w:rsid w:val="00F71F5F"/>
    <w:rsid w:val="00F7203E"/>
    <w:rsid w:val="00F72DB2"/>
    <w:rsid w:val="00F7401C"/>
    <w:rsid w:val="00F75C92"/>
    <w:rsid w:val="00F76442"/>
    <w:rsid w:val="00F76E9C"/>
    <w:rsid w:val="00F77E39"/>
    <w:rsid w:val="00F8082D"/>
    <w:rsid w:val="00F81FE8"/>
    <w:rsid w:val="00F83614"/>
    <w:rsid w:val="00F83CCC"/>
    <w:rsid w:val="00F85630"/>
    <w:rsid w:val="00F86DC6"/>
    <w:rsid w:val="00F871DA"/>
    <w:rsid w:val="00F903E7"/>
    <w:rsid w:val="00F925C0"/>
    <w:rsid w:val="00F93362"/>
    <w:rsid w:val="00F933D0"/>
    <w:rsid w:val="00F945C6"/>
    <w:rsid w:val="00F961BC"/>
    <w:rsid w:val="00F96200"/>
    <w:rsid w:val="00F96B02"/>
    <w:rsid w:val="00FA2831"/>
    <w:rsid w:val="00FA4A3B"/>
    <w:rsid w:val="00FA793E"/>
    <w:rsid w:val="00FB0396"/>
    <w:rsid w:val="00FB0D79"/>
    <w:rsid w:val="00FB3EFB"/>
    <w:rsid w:val="00FB4E4C"/>
    <w:rsid w:val="00FB512D"/>
    <w:rsid w:val="00FB646B"/>
    <w:rsid w:val="00FC074C"/>
    <w:rsid w:val="00FC2522"/>
    <w:rsid w:val="00FC3ECC"/>
    <w:rsid w:val="00FC4178"/>
    <w:rsid w:val="00FD0006"/>
    <w:rsid w:val="00FD07D2"/>
    <w:rsid w:val="00FD10C7"/>
    <w:rsid w:val="00FD6410"/>
    <w:rsid w:val="00FD6D58"/>
    <w:rsid w:val="00FE0AC2"/>
    <w:rsid w:val="00FE14D6"/>
    <w:rsid w:val="00FE1A6A"/>
    <w:rsid w:val="00FE24AD"/>
    <w:rsid w:val="00FE67FC"/>
    <w:rsid w:val="00FE7A26"/>
    <w:rsid w:val="00FF3664"/>
    <w:rsid w:val="00FF3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A49"/>
  </w:style>
  <w:style w:type="paragraph" w:styleId="1">
    <w:name w:val="heading 1"/>
    <w:basedOn w:val="a"/>
    <w:next w:val="a"/>
    <w:link w:val="10"/>
    <w:qFormat/>
    <w:rsid w:val="009D146C"/>
    <w:pPr>
      <w:keepNext/>
      <w:spacing w:before="240" w:after="60"/>
      <w:outlineLvl w:val="0"/>
    </w:pPr>
    <w:rPr>
      <w:rFonts w:ascii="Calibri Light" w:hAnsi="Calibri Light"/>
      <w:b/>
      <w:bCs/>
      <w:kern w:val="32"/>
      <w:sz w:val="32"/>
      <w:szCs w:val="32"/>
    </w:rPr>
  </w:style>
  <w:style w:type="paragraph" w:styleId="5">
    <w:name w:val="heading 5"/>
    <w:basedOn w:val="a"/>
    <w:next w:val="a"/>
    <w:link w:val="50"/>
    <w:semiHidden/>
    <w:unhideWhenUsed/>
    <w:qFormat/>
    <w:rsid w:val="003A0DEB"/>
    <w:pPr>
      <w:spacing w:before="240" w:after="60"/>
      <w:outlineLvl w:val="4"/>
    </w:pPr>
    <w:rPr>
      <w:rFonts w:ascii="Calibri" w:hAnsi="Calibri"/>
      <w:b/>
      <w:bCs/>
      <w:i/>
      <w:iCs/>
      <w:sz w:val="26"/>
      <w:szCs w:val="26"/>
    </w:rPr>
  </w:style>
  <w:style w:type="paragraph" w:styleId="7">
    <w:name w:val="heading 7"/>
    <w:basedOn w:val="a"/>
    <w:next w:val="a"/>
    <w:qFormat/>
    <w:rsid w:val="00E92CE4"/>
    <w:pPr>
      <w:spacing w:before="240" w:after="60"/>
      <w:ind w:firstLine="340"/>
      <w:jc w:val="both"/>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4C6809"/>
    <w:pPr>
      <w:jc w:val="center"/>
    </w:pPr>
    <w:rPr>
      <w:b/>
      <w:spacing w:val="20"/>
      <w:sz w:val="24"/>
    </w:rPr>
  </w:style>
  <w:style w:type="table" w:styleId="a4">
    <w:name w:val="Table Grid"/>
    <w:basedOn w:val="a1"/>
    <w:rsid w:val="004C68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rsid w:val="004C6809"/>
    <w:rPr>
      <w:color w:val="0000FF"/>
      <w:u w:val="single"/>
    </w:rPr>
  </w:style>
  <w:style w:type="paragraph" w:customStyle="1" w:styleId="51">
    <w:name w:val="Знак5 Знак Знак Знак"/>
    <w:basedOn w:val="a"/>
    <w:rsid w:val="00E92CE4"/>
    <w:pPr>
      <w:spacing w:after="160" w:line="240" w:lineRule="exact"/>
    </w:pPr>
    <w:rPr>
      <w:rFonts w:ascii="Verdana" w:hAnsi="Verdana"/>
      <w:lang w:val="en-US" w:eastAsia="en-US"/>
    </w:rPr>
  </w:style>
  <w:style w:type="paragraph" w:styleId="a6">
    <w:name w:val="Balloon Text"/>
    <w:basedOn w:val="a"/>
    <w:semiHidden/>
    <w:rsid w:val="00522ED3"/>
    <w:rPr>
      <w:rFonts w:ascii="Tahoma" w:hAnsi="Tahoma" w:cs="Tahoma"/>
      <w:sz w:val="16"/>
      <w:szCs w:val="16"/>
    </w:rPr>
  </w:style>
  <w:style w:type="paragraph" w:styleId="a7">
    <w:name w:val="Body Text"/>
    <w:basedOn w:val="a"/>
    <w:rsid w:val="00BB40AE"/>
    <w:pPr>
      <w:spacing w:after="120"/>
    </w:pPr>
    <w:rPr>
      <w:sz w:val="24"/>
      <w:szCs w:val="24"/>
    </w:rPr>
  </w:style>
  <w:style w:type="paragraph" w:styleId="a8">
    <w:name w:val="Body Text Indent"/>
    <w:basedOn w:val="a"/>
    <w:link w:val="a9"/>
    <w:rsid w:val="00EA5A31"/>
    <w:pPr>
      <w:spacing w:after="120"/>
      <w:ind w:left="283"/>
    </w:pPr>
  </w:style>
  <w:style w:type="character" w:customStyle="1" w:styleId="a9">
    <w:name w:val="Основной текст с отступом Знак"/>
    <w:basedOn w:val="a0"/>
    <w:link w:val="a8"/>
    <w:rsid w:val="00EA5A31"/>
  </w:style>
  <w:style w:type="paragraph" w:styleId="aa">
    <w:name w:val="header"/>
    <w:basedOn w:val="a"/>
    <w:link w:val="ab"/>
    <w:uiPriority w:val="99"/>
    <w:rsid w:val="00917251"/>
    <w:pPr>
      <w:tabs>
        <w:tab w:val="center" w:pos="4677"/>
        <w:tab w:val="right" w:pos="9355"/>
      </w:tabs>
    </w:pPr>
  </w:style>
  <w:style w:type="character" w:customStyle="1" w:styleId="ab">
    <w:name w:val="Верхний колонтитул Знак"/>
    <w:basedOn w:val="a0"/>
    <w:link w:val="aa"/>
    <w:uiPriority w:val="99"/>
    <w:rsid w:val="00917251"/>
  </w:style>
  <w:style w:type="paragraph" w:styleId="ac">
    <w:name w:val="footer"/>
    <w:basedOn w:val="a"/>
    <w:link w:val="ad"/>
    <w:rsid w:val="00917251"/>
    <w:pPr>
      <w:tabs>
        <w:tab w:val="center" w:pos="4677"/>
        <w:tab w:val="right" w:pos="9355"/>
      </w:tabs>
    </w:pPr>
  </w:style>
  <w:style w:type="character" w:customStyle="1" w:styleId="ad">
    <w:name w:val="Нижний колонтитул Знак"/>
    <w:basedOn w:val="a0"/>
    <w:link w:val="ac"/>
    <w:rsid w:val="00917251"/>
  </w:style>
  <w:style w:type="paragraph" w:styleId="ae">
    <w:name w:val="No Spacing"/>
    <w:uiPriority w:val="1"/>
    <w:qFormat/>
    <w:rsid w:val="00917251"/>
  </w:style>
  <w:style w:type="character" w:customStyle="1" w:styleId="10">
    <w:name w:val="Заголовок 1 Знак"/>
    <w:link w:val="1"/>
    <w:rsid w:val="009D146C"/>
    <w:rPr>
      <w:rFonts w:ascii="Calibri Light" w:eastAsia="Times New Roman" w:hAnsi="Calibri Light" w:cs="Times New Roman"/>
      <w:b/>
      <w:bCs/>
      <w:kern w:val="32"/>
      <w:sz w:val="32"/>
      <w:szCs w:val="32"/>
    </w:rPr>
  </w:style>
  <w:style w:type="paragraph" w:customStyle="1" w:styleId="ConsPlusNormal">
    <w:name w:val="ConsPlusNormal"/>
    <w:rsid w:val="009D146C"/>
    <w:pPr>
      <w:widowControl w:val="0"/>
      <w:autoSpaceDE w:val="0"/>
      <w:autoSpaceDN w:val="0"/>
      <w:adjustRightInd w:val="0"/>
      <w:ind w:firstLine="720"/>
    </w:pPr>
    <w:rPr>
      <w:rFonts w:ascii="Arial" w:hAnsi="Arial" w:cs="Arial"/>
    </w:rPr>
  </w:style>
  <w:style w:type="paragraph" w:customStyle="1" w:styleId="3">
    <w:name w:val="Стиль3 Знак Знак"/>
    <w:basedOn w:val="2"/>
    <w:rsid w:val="009D146C"/>
    <w:pPr>
      <w:widowControl w:val="0"/>
      <w:tabs>
        <w:tab w:val="num" w:pos="227"/>
      </w:tabs>
      <w:adjustRightInd w:val="0"/>
      <w:spacing w:after="0" w:line="240" w:lineRule="auto"/>
      <w:ind w:left="0"/>
      <w:jc w:val="both"/>
    </w:pPr>
    <w:rPr>
      <w:sz w:val="24"/>
    </w:rPr>
  </w:style>
  <w:style w:type="paragraph" w:styleId="af">
    <w:name w:val="Date"/>
    <w:basedOn w:val="a"/>
    <w:next w:val="a"/>
    <w:link w:val="af0"/>
    <w:rsid w:val="009D146C"/>
    <w:pPr>
      <w:spacing w:after="60"/>
      <w:jc w:val="both"/>
    </w:pPr>
    <w:rPr>
      <w:sz w:val="24"/>
      <w:szCs w:val="24"/>
    </w:rPr>
  </w:style>
  <w:style w:type="character" w:customStyle="1" w:styleId="af0">
    <w:name w:val="Дата Знак"/>
    <w:link w:val="af"/>
    <w:rsid w:val="009D146C"/>
    <w:rPr>
      <w:sz w:val="24"/>
      <w:szCs w:val="24"/>
    </w:rPr>
  </w:style>
  <w:style w:type="paragraph" w:styleId="2">
    <w:name w:val="Body Text Indent 2"/>
    <w:basedOn w:val="a"/>
    <w:link w:val="20"/>
    <w:rsid w:val="009D146C"/>
    <w:pPr>
      <w:spacing w:after="120" w:line="480" w:lineRule="auto"/>
      <w:ind w:left="283"/>
    </w:pPr>
  </w:style>
  <w:style w:type="character" w:customStyle="1" w:styleId="20">
    <w:name w:val="Основной текст с отступом 2 Знак"/>
    <w:basedOn w:val="a0"/>
    <w:link w:val="2"/>
    <w:rsid w:val="009D146C"/>
  </w:style>
  <w:style w:type="table" w:styleId="11">
    <w:name w:val="Table Grid 1"/>
    <w:basedOn w:val="a1"/>
    <w:rsid w:val="008D49E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0">
    <w:name w:val="Заголовок 5 Знак"/>
    <w:link w:val="5"/>
    <w:semiHidden/>
    <w:rsid w:val="003A0DEB"/>
    <w:rPr>
      <w:rFonts w:ascii="Calibri" w:eastAsia="Times New Roman" w:hAnsi="Calibri" w:cs="Times New Roman"/>
      <w:b/>
      <w:bCs/>
      <w:i/>
      <w:iCs/>
      <w:sz w:val="26"/>
      <w:szCs w:val="26"/>
    </w:rPr>
  </w:style>
  <w:style w:type="table" w:customStyle="1" w:styleId="12">
    <w:name w:val="Сетка таблицы1"/>
    <w:basedOn w:val="a1"/>
    <w:next w:val="a4"/>
    <w:uiPriority w:val="39"/>
    <w:rsid w:val="003A0DE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uiPriority w:val="99"/>
    <w:rsid w:val="003A0DEB"/>
    <w:rPr>
      <w:rFonts w:cs="Times New Roman"/>
    </w:rPr>
  </w:style>
  <w:style w:type="paragraph" w:customStyle="1" w:styleId="af2">
    <w:name w:val="Îáû÷íûé"/>
    <w:rsid w:val="00497C22"/>
    <w:pPr>
      <w:overflowPunct w:val="0"/>
      <w:autoSpaceDE w:val="0"/>
      <w:autoSpaceDN w:val="0"/>
      <w:adjustRightInd w:val="0"/>
      <w:textAlignment w:val="baseline"/>
    </w:pPr>
  </w:style>
  <w:style w:type="paragraph" w:customStyle="1" w:styleId="13">
    <w:name w:val="çàãîëîâîê 1"/>
    <w:basedOn w:val="af2"/>
    <w:next w:val="af2"/>
    <w:rsid w:val="00497C22"/>
    <w:pPr>
      <w:keepNext/>
      <w:ind w:right="-567"/>
      <w:jc w:val="right"/>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904028">
      <w:bodyDiv w:val="1"/>
      <w:marLeft w:val="0"/>
      <w:marRight w:val="0"/>
      <w:marTop w:val="0"/>
      <w:marBottom w:val="0"/>
      <w:divBdr>
        <w:top w:val="none" w:sz="0" w:space="0" w:color="auto"/>
        <w:left w:val="none" w:sz="0" w:space="0" w:color="auto"/>
        <w:bottom w:val="none" w:sz="0" w:space="0" w:color="auto"/>
        <w:right w:val="none" w:sz="0" w:space="0" w:color="auto"/>
      </w:divBdr>
    </w:div>
    <w:div w:id="670833776">
      <w:bodyDiv w:val="1"/>
      <w:marLeft w:val="0"/>
      <w:marRight w:val="0"/>
      <w:marTop w:val="0"/>
      <w:marBottom w:val="0"/>
      <w:divBdr>
        <w:top w:val="none" w:sz="0" w:space="0" w:color="auto"/>
        <w:left w:val="none" w:sz="0" w:space="0" w:color="auto"/>
        <w:bottom w:val="none" w:sz="0" w:space="0" w:color="auto"/>
        <w:right w:val="none" w:sz="0" w:space="0" w:color="auto"/>
      </w:divBdr>
    </w:div>
    <w:div w:id="201722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35F3B423ABB29C327A50F09E00CE3512787B8E958EA7979AF9BECB66A3727905BCEE3BA78B9C4D153D98DA889AD7DC1D190F9FF275F700DeAeC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RZB&amp;n=482687&amp;dst=63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BD2128E5139F6CDA0483C2238A93E02752503FFB755B41420CB5CBC4831C2901DC89E3C4BE1E3BD25FAAB197171z5N" TargetMode="External"/><Relationship Id="rId5" Type="http://schemas.openxmlformats.org/officeDocument/2006/relationships/settings" Target="settings.xml"/><Relationship Id="rId15" Type="http://schemas.openxmlformats.org/officeDocument/2006/relationships/hyperlink" Target="https://login.consultant.ru/link/?req=doc&amp;base=RZB&amp;n=482687&amp;dst=635" TargetMode="External"/><Relationship Id="rId10" Type="http://schemas.openxmlformats.org/officeDocument/2006/relationships/hyperlink" Target="https://utp.sberbank-ast.ru/AP/Notice/653/Requisit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omakindya@cityadm.tula.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F83F3-6756-4F5A-9F2E-5B0BA5950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5745</Words>
  <Characters>32752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КИиЗО</Company>
  <LinksUpToDate>false</LinksUpToDate>
  <CharactersWithSpaces>38421</CharactersWithSpaces>
  <SharedDoc>false</SharedDoc>
  <HLinks>
    <vt:vector size="60" baseType="variant">
      <vt:variant>
        <vt:i4>3276903</vt:i4>
      </vt:variant>
      <vt:variant>
        <vt:i4>27</vt:i4>
      </vt:variant>
      <vt:variant>
        <vt:i4>0</vt:i4>
      </vt:variant>
      <vt:variant>
        <vt:i4>5</vt:i4>
      </vt:variant>
      <vt:variant>
        <vt:lpwstr>https://login.consultant.ru/link/?req=doc&amp;base=RZB&amp;n=482687&amp;dst=637</vt:lpwstr>
      </vt:variant>
      <vt:variant>
        <vt:lpwstr/>
      </vt:variant>
      <vt:variant>
        <vt:i4>3276903</vt:i4>
      </vt:variant>
      <vt:variant>
        <vt:i4>24</vt:i4>
      </vt:variant>
      <vt:variant>
        <vt:i4>0</vt:i4>
      </vt:variant>
      <vt:variant>
        <vt:i4>5</vt:i4>
      </vt:variant>
      <vt:variant>
        <vt:lpwstr>https://login.consultant.ru/link/?req=doc&amp;base=RZB&amp;n=482687&amp;dst=635</vt:lpwstr>
      </vt:variant>
      <vt:variant>
        <vt:lpwstr/>
      </vt:variant>
      <vt:variant>
        <vt:i4>524354</vt:i4>
      </vt:variant>
      <vt:variant>
        <vt:i4>21</vt:i4>
      </vt:variant>
      <vt:variant>
        <vt:i4>0</vt:i4>
      </vt:variant>
      <vt:variant>
        <vt:i4>5</vt:i4>
      </vt:variant>
      <vt:variant>
        <vt:lpwstr>http://www.torgi.gov.ru/</vt:lpwstr>
      </vt:variant>
      <vt:variant>
        <vt:lpwstr/>
      </vt:variant>
      <vt:variant>
        <vt:i4>2162799</vt:i4>
      </vt:variant>
      <vt:variant>
        <vt:i4>18</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15</vt:i4>
      </vt:variant>
      <vt:variant>
        <vt:i4>0</vt:i4>
      </vt:variant>
      <vt:variant>
        <vt:i4>5</vt:i4>
      </vt:variant>
      <vt:variant>
        <vt:lpwstr>http://www.torgi.gov.ru/</vt:lpwstr>
      </vt:variant>
      <vt:variant>
        <vt:lpwstr/>
      </vt:variant>
      <vt:variant>
        <vt:i4>5701634</vt:i4>
      </vt:variant>
      <vt:variant>
        <vt:i4>12</vt:i4>
      </vt:variant>
      <vt:variant>
        <vt:i4>0</vt:i4>
      </vt:variant>
      <vt:variant>
        <vt:i4>5</vt:i4>
      </vt:variant>
      <vt:variant>
        <vt:lpwstr/>
      </vt:variant>
      <vt:variant>
        <vt:lpwstr>Par6</vt:lpwstr>
      </vt:variant>
      <vt:variant>
        <vt:i4>5373954</vt:i4>
      </vt:variant>
      <vt:variant>
        <vt:i4>9</vt:i4>
      </vt:variant>
      <vt:variant>
        <vt:i4>0</vt:i4>
      </vt:variant>
      <vt:variant>
        <vt:i4>5</vt:i4>
      </vt:variant>
      <vt:variant>
        <vt:lpwstr/>
      </vt:variant>
      <vt:variant>
        <vt:lpwstr>Par3</vt:lpwstr>
      </vt:variant>
      <vt:variant>
        <vt:i4>6226009</vt:i4>
      </vt:variant>
      <vt:variant>
        <vt:i4>6</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3</vt:i4>
      </vt:variant>
      <vt:variant>
        <vt:i4>0</vt:i4>
      </vt:variant>
      <vt:variant>
        <vt:i4>5</vt:i4>
      </vt:variant>
      <vt:variant>
        <vt:lpwstr>https://utp.sberbank-ast.ru/AP/Notice/653/Requisites</vt:lpwstr>
      </vt:variant>
      <vt:variant>
        <vt:lpwstr/>
      </vt:variant>
      <vt:variant>
        <vt:i4>6488069</vt:i4>
      </vt:variant>
      <vt:variant>
        <vt:i4>0</vt:i4>
      </vt:variant>
      <vt:variant>
        <vt:i4>0</vt:i4>
      </vt:variant>
      <vt:variant>
        <vt:i4>5</vt:i4>
      </vt:variant>
      <vt:variant>
        <vt:lpwstr>mailto:lomakindya@cityadm.tula.ru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Архив</dc:creator>
  <cp:lastModifiedBy>Лепилова Елена Николаевна</cp:lastModifiedBy>
  <cp:revision>2</cp:revision>
  <cp:lastPrinted>2025-10-08T13:08:00Z</cp:lastPrinted>
  <dcterms:created xsi:type="dcterms:W3CDTF">2025-10-10T06:15:00Z</dcterms:created>
  <dcterms:modified xsi:type="dcterms:W3CDTF">2025-10-10T06:15:00Z</dcterms:modified>
</cp:coreProperties>
</file>